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B3162D" w:rsidP="00B3162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GRANT COMMITMENTS</w:t>
      </w:r>
    </w:p>
    <w:p w:rsidR="00B3162D" w:rsidRDefault="00B3162D" w:rsidP="00B3162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13, 2013</w:t>
      </w:r>
    </w:p>
    <w:p w:rsidR="00B3162D" w:rsidRDefault="00B3162D" w:rsidP="00B3162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B3162D" w:rsidRDefault="00B3162D" w:rsidP="00B3162D">
      <w:pPr>
        <w:pStyle w:val="NoSpacing"/>
        <w:rPr>
          <w:rFonts w:ascii="Times New Roman" w:hAnsi="Times New Roman" w:cs="Times New Roman"/>
          <w:sz w:val="24"/>
        </w:rPr>
      </w:pPr>
    </w:p>
    <w:p w:rsidR="0066217D" w:rsidRDefault="00B3162D" w:rsidP="00B3162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Occasionally the Board will authorize a grant to be awarded in the future, rather than immediately.  This affects several things (budget worksheet, grant reconciliation, Gifts reports</w:t>
      </w:r>
      <w:r w:rsidR="00FC28EC">
        <w:rPr>
          <w:rFonts w:ascii="Times New Roman" w:hAnsi="Times New Roman" w:cs="Times New Roman"/>
          <w:sz w:val="24"/>
        </w:rPr>
        <w:t>)</w:t>
      </w:r>
      <w:r w:rsidR="0066217D">
        <w:rPr>
          <w:rFonts w:ascii="Times New Roman" w:hAnsi="Times New Roman" w:cs="Times New Roman"/>
          <w:sz w:val="24"/>
        </w:rPr>
        <w:t xml:space="preserve">.  </w:t>
      </w:r>
    </w:p>
    <w:p w:rsidR="0066217D" w:rsidRDefault="0066217D" w:rsidP="00B3162D">
      <w:pPr>
        <w:pStyle w:val="NoSpacing"/>
        <w:rPr>
          <w:rFonts w:ascii="Times New Roman" w:hAnsi="Times New Roman" w:cs="Times New Roman"/>
          <w:sz w:val="24"/>
        </w:rPr>
      </w:pPr>
    </w:p>
    <w:p w:rsidR="0066217D" w:rsidRDefault="0066217D" w:rsidP="00B3162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B3162D">
        <w:rPr>
          <w:rFonts w:ascii="Times New Roman" w:hAnsi="Times New Roman" w:cs="Times New Roman"/>
          <w:sz w:val="24"/>
        </w:rPr>
        <w:t xml:space="preserve">here are two ways to handle </w:t>
      </w:r>
      <w:r w:rsidR="00FC28EC">
        <w:rPr>
          <w:rFonts w:ascii="Times New Roman" w:hAnsi="Times New Roman" w:cs="Times New Roman"/>
          <w:sz w:val="24"/>
        </w:rPr>
        <w:t>this</w:t>
      </w:r>
      <w:r w:rsidR="00B3162D">
        <w:rPr>
          <w:rFonts w:ascii="Times New Roman" w:hAnsi="Times New Roman" w:cs="Times New Roman"/>
          <w:sz w:val="24"/>
        </w:rPr>
        <w:t xml:space="preserve">: </w:t>
      </w:r>
    </w:p>
    <w:p w:rsidR="0066217D" w:rsidRDefault="0066217D" w:rsidP="00B3162D">
      <w:pPr>
        <w:pStyle w:val="NoSpacing"/>
        <w:rPr>
          <w:rFonts w:ascii="Times New Roman" w:hAnsi="Times New Roman" w:cs="Times New Roman"/>
          <w:sz w:val="24"/>
        </w:rPr>
      </w:pPr>
    </w:p>
    <w:p w:rsidR="002F750F" w:rsidRDefault="0066217D" w:rsidP="0066217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the authorization is made, the Fund code in Gifts should be “grant commitment” instead of “regular.”  When the </w:t>
      </w:r>
      <w:r w:rsidR="00FC28EC">
        <w:rPr>
          <w:rFonts w:ascii="Times New Roman" w:hAnsi="Times New Roman" w:cs="Times New Roman"/>
          <w:sz w:val="24"/>
        </w:rPr>
        <w:t xml:space="preserve">future </w:t>
      </w:r>
      <w:r>
        <w:rPr>
          <w:rFonts w:ascii="Times New Roman" w:hAnsi="Times New Roman" w:cs="Times New Roman"/>
          <w:sz w:val="24"/>
        </w:rPr>
        <w:t xml:space="preserve">grant is technically awarded, the fund code is changed to “regular.”  </w:t>
      </w:r>
      <w:r w:rsidR="00FC28EC">
        <w:rPr>
          <w:rFonts w:ascii="Times New Roman" w:hAnsi="Times New Roman" w:cs="Times New Roman"/>
          <w:sz w:val="24"/>
        </w:rPr>
        <w:t xml:space="preserve">After </w:t>
      </w:r>
      <w:r>
        <w:rPr>
          <w:rFonts w:ascii="Times New Roman" w:hAnsi="Times New Roman" w:cs="Times New Roman"/>
          <w:sz w:val="24"/>
        </w:rPr>
        <w:t>a</w:t>
      </w:r>
      <w:r w:rsidR="00B3162D">
        <w:rPr>
          <w:rFonts w:ascii="Times New Roman" w:hAnsi="Times New Roman" w:cs="Times New Roman"/>
          <w:sz w:val="24"/>
        </w:rPr>
        <w:t>ward</w:t>
      </w:r>
      <w:r>
        <w:rPr>
          <w:rFonts w:ascii="Times New Roman" w:hAnsi="Times New Roman" w:cs="Times New Roman"/>
          <w:sz w:val="24"/>
        </w:rPr>
        <w:t>ing the</w:t>
      </w:r>
      <w:r w:rsidR="00B3162D">
        <w:rPr>
          <w:rFonts w:ascii="Times New Roman" w:hAnsi="Times New Roman" w:cs="Times New Roman"/>
          <w:sz w:val="24"/>
        </w:rPr>
        <w:t xml:space="preserve"> full amount </w:t>
      </w:r>
      <w:r>
        <w:rPr>
          <w:rFonts w:ascii="Times New Roman" w:hAnsi="Times New Roman" w:cs="Times New Roman"/>
          <w:sz w:val="24"/>
        </w:rPr>
        <w:t xml:space="preserve">in Gifts, </w:t>
      </w:r>
      <w:r w:rsidR="00FC28EC">
        <w:rPr>
          <w:rFonts w:ascii="Times New Roman" w:hAnsi="Times New Roman" w:cs="Times New Roman"/>
          <w:sz w:val="24"/>
        </w:rPr>
        <w:t>enter the grant on the Grant Commitment spreadsheet</w:t>
      </w:r>
      <w:r w:rsidR="0092481B">
        <w:rPr>
          <w:rFonts w:ascii="Times New Roman" w:hAnsi="Times New Roman" w:cs="Times New Roman"/>
          <w:sz w:val="24"/>
        </w:rPr>
        <w:t xml:space="preserve"> [Exhibit A]</w:t>
      </w:r>
      <w:r w:rsidR="00FC28EC">
        <w:rPr>
          <w:rFonts w:ascii="Times New Roman" w:hAnsi="Times New Roman" w:cs="Times New Roman"/>
          <w:sz w:val="24"/>
        </w:rPr>
        <w:t xml:space="preserve">.  Make a footnote on the </w:t>
      </w:r>
      <w:r w:rsidR="00B3162D">
        <w:rPr>
          <w:rFonts w:ascii="Times New Roman" w:hAnsi="Times New Roman" w:cs="Times New Roman"/>
          <w:sz w:val="24"/>
        </w:rPr>
        <w:t>budget worksheet</w:t>
      </w:r>
      <w:r w:rsidR="00FC28EC">
        <w:rPr>
          <w:rFonts w:ascii="Times New Roman" w:hAnsi="Times New Roman" w:cs="Times New Roman"/>
          <w:sz w:val="24"/>
        </w:rPr>
        <w:t xml:space="preserve"> </w:t>
      </w:r>
      <w:r w:rsidR="0092481B">
        <w:rPr>
          <w:rFonts w:ascii="Times New Roman" w:hAnsi="Times New Roman" w:cs="Times New Roman"/>
          <w:sz w:val="24"/>
        </w:rPr>
        <w:t xml:space="preserve">[Exhibit B] </w:t>
      </w:r>
      <w:r w:rsidR="00FC28EC">
        <w:rPr>
          <w:rFonts w:ascii="Times New Roman" w:hAnsi="Times New Roman" w:cs="Times New Roman"/>
          <w:sz w:val="24"/>
        </w:rPr>
        <w:t xml:space="preserve">so it will be accounted for on next year’s budget.  It will have its </w:t>
      </w:r>
      <w:r w:rsidR="00FB17A3">
        <w:rPr>
          <w:rFonts w:ascii="Times New Roman" w:hAnsi="Times New Roman" w:cs="Times New Roman"/>
          <w:sz w:val="24"/>
        </w:rPr>
        <w:t xml:space="preserve">own </w:t>
      </w:r>
      <w:r w:rsidR="00FC28EC">
        <w:rPr>
          <w:rFonts w:ascii="Times New Roman" w:hAnsi="Times New Roman" w:cs="Times New Roman"/>
          <w:sz w:val="24"/>
        </w:rPr>
        <w:t>line on the budget</w:t>
      </w:r>
      <w:r w:rsidR="00FB17A3">
        <w:rPr>
          <w:rFonts w:ascii="Times New Roman" w:hAnsi="Times New Roman" w:cs="Times New Roman"/>
          <w:sz w:val="24"/>
        </w:rPr>
        <w:t xml:space="preserve"> workshe</w:t>
      </w:r>
      <w:bookmarkStart w:id="0" w:name="_GoBack"/>
      <w:bookmarkEnd w:id="0"/>
      <w:r w:rsidR="00FB17A3">
        <w:rPr>
          <w:rFonts w:ascii="Times New Roman" w:hAnsi="Times New Roman" w:cs="Times New Roman"/>
          <w:sz w:val="24"/>
        </w:rPr>
        <w:t>et</w:t>
      </w:r>
      <w:r w:rsidR="00FC28EC">
        <w:rPr>
          <w:rFonts w:ascii="Times New Roman" w:hAnsi="Times New Roman" w:cs="Times New Roman"/>
          <w:sz w:val="24"/>
        </w:rPr>
        <w:t>, which reduces the sector budget</w:t>
      </w:r>
      <w:r w:rsidR="00FB17A3">
        <w:rPr>
          <w:rFonts w:ascii="Times New Roman" w:hAnsi="Times New Roman" w:cs="Times New Roman"/>
          <w:sz w:val="24"/>
        </w:rPr>
        <w:t xml:space="preserve"> by the same amount</w:t>
      </w:r>
      <w:r w:rsidR="0022674D">
        <w:rPr>
          <w:rFonts w:ascii="Times New Roman" w:hAnsi="Times New Roman" w:cs="Times New Roman"/>
          <w:sz w:val="24"/>
        </w:rPr>
        <w:t>.</w:t>
      </w:r>
      <w:r w:rsidR="00B3162D">
        <w:rPr>
          <w:rFonts w:ascii="Times New Roman" w:hAnsi="Times New Roman" w:cs="Times New Roman"/>
          <w:sz w:val="24"/>
        </w:rPr>
        <w:t xml:space="preserve"> </w:t>
      </w:r>
      <w:r w:rsidR="0022674D">
        <w:rPr>
          <w:rFonts w:ascii="Times New Roman" w:hAnsi="Times New Roman" w:cs="Times New Roman"/>
          <w:sz w:val="24"/>
        </w:rPr>
        <w:t xml:space="preserve">Then, </w:t>
      </w:r>
      <w:r>
        <w:rPr>
          <w:rFonts w:ascii="Times New Roman" w:hAnsi="Times New Roman" w:cs="Times New Roman"/>
          <w:sz w:val="24"/>
        </w:rPr>
        <w:t xml:space="preserve">make a note on </w:t>
      </w:r>
      <w:r w:rsidR="00B3162D">
        <w:rPr>
          <w:rFonts w:ascii="Times New Roman" w:hAnsi="Times New Roman" w:cs="Times New Roman"/>
          <w:sz w:val="24"/>
        </w:rPr>
        <w:t xml:space="preserve">the grant reconciliation. </w:t>
      </w:r>
      <w:r>
        <w:rPr>
          <w:rFonts w:ascii="Times New Roman" w:hAnsi="Times New Roman" w:cs="Times New Roman"/>
          <w:sz w:val="24"/>
        </w:rPr>
        <w:t>Gifts will show the whole Commitment amount</w:t>
      </w:r>
      <w:r w:rsidR="00FB17A3">
        <w:rPr>
          <w:rFonts w:ascii="Times New Roman" w:hAnsi="Times New Roman" w:cs="Times New Roman"/>
          <w:sz w:val="24"/>
        </w:rPr>
        <w:t xml:space="preserve"> in all reports</w:t>
      </w:r>
      <w:r>
        <w:rPr>
          <w:rFonts w:ascii="Times New Roman" w:hAnsi="Times New Roman" w:cs="Times New Roman"/>
          <w:sz w:val="24"/>
        </w:rPr>
        <w:t xml:space="preserve">.  </w:t>
      </w:r>
    </w:p>
    <w:p w:rsidR="002F750F" w:rsidRDefault="002F750F" w:rsidP="0066217D">
      <w:pPr>
        <w:pStyle w:val="NoSpacing"/>
        <w:rPr>
          <w:rFonts w:ascii="Times New Roman" w:hAnsi="Times New Roman" w:cs="Times New Roman"/>
          <w:sz w:val="24"/>
        </w:rPr>
      </w:pPr>
    </w:p>
    <w:p w:rsidR="00B3162D" w:rsidRDefault="00B3162D" w:rsidP="0066217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Sometimes it is preferred to award each year one-at-a-time as separate grants</w:t>
      </w:r>
      <w:r w:rsidR="002F750F">
        <w:rPr>
          <w:rFonts w:ascii="Times New Roman" w:hAnsi="Times New Roman" w:cs="Times New Roman"/>
          <w:sz w:val="24"/>
        </w:rPr>
        <w:t xml:space="preserve"> using the “grant renewal” feature in Gifts</w:t>
      </w:r>
      <w:r>
        <w:rPr>
          <w:rFonts w:ascii="Times New Roman" w:hAnsi="Times New Roman" w:cs="Times New Roman"/>
          <w:sz w:val="24"/>
        </w:rPr>
        <w:t xml:space="preserve">.  </w:t>
      </w:r>
      <w:r w:rsidR="002F750F">
        <w:rPr>
          <w:rFonts w:ascii="Times New Roman" w:hAnsi="Times New Roman" w:cs="Times New Roman"/>
          <w:sz w:val="24"/>
        </w:rPr>
        <w:t>Allow renewal of the g</w:t>
      </w:r>
      <w:r>
        <w:rPr>
          <w:rFonts w:ascii="Times New Roman" w:hAnsi="Times New Roman" w:cs="Times New Roman"/>
          <w:sz w:val="24"/>
        </w:rPr>
        <w:t xml:space="preserve">rant with an award date past the </w:t>
      </w:r>
      <w:r w:rsidR="002F750F">
        <w:rPr>
          <w:rFonts w:ascii="Times New Roman" w:hAnsi="Times New Roman" w:cs="Times New Roman"/>
          <w:sz w:val="24"/>
        </w:rPr>
        <w:t>first (</w:t>
      </w:r>
      <w:r>
        <w:rPr>
          <w:rFonts w:ascii="Times New Roman" w:hAnsi="Times New Roman" w:cs="Times New Roman"/>
          <w:sz w:val="24"/>
        </w:rPr>
        <w:t>current year</w:t>
      </w:r>
      <w:r w:rsidR="002F750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2F750F">
        <w:rPr>
          <w:rFonts w:ascii="Times New Roman" w:hAnsi="Times New Roman" w:cs="Times New Roman"/>
          <w:sz w:val="24"/>
        </w:rPr>
        <w:t xml:space="preserve">date; future year grants </w:t>
      </w:r>
      <w:r>
        <w:rPr>
          <w:rFonts w:ascii="Times New Roman" w:hAnsi="Times New Roman" w:cs="Times New Roman"/>
          <w:sz w:val="24"/>
        </w:rPr>
        <w:t xml:space="preserve">will not pull into financial reports.  </w:t>
      </w:r>
      <w:r w:rsidR="0022674D">
        <w:rPr>
          <w:rFonts w:ascii="Times New Roman" w:hAnsi="Times New Roman" w:cs="Times New Roman"/>
          <w:sz w:val="24"/>
        </w:rPr>
        <w:t xml:space="preserve">Change the Fund code to Regular on the date the grant is </w:t>
      </w:r>
      <w:r w:rsidR="00FB17A3">
        <w:rPr>
          <w:rFonts w:ascii="Times New Roman" w:hAnsi="Times New Roman" w:cs="Times New Roman"/>
          <w:sz w:val="24"/>
        </w:rPr>
        <w:t>“</w:t>
      </w:r>
      <w:r w:rsidR="0022674D">
        <w:rPr>
          <w:rFonts w:ascii="Times New Roman" w:hAnsi="Times New Roman" w:cs="Times New Roman"/>
          <w:sz w:val="24"/>
        </w:rPr>
        <w:t>awarded.</w:t>
      </w:r>
      <w:r w:rsidR="00FB17A3">
        <w:rPr>
          <w:rFonts w:ascii="Times New Roman" w:hAnsi="Times New Roman" w:cs="Times New Roman"/>
          <w:sz w:val="24"/>
        </w:rPr>
        <w:t>”</w:t>
      </w:r>
      <w:r w:rsidR="002267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amount of the future year grant is </w:t>
      </w:r>
      <w:r w:rsidR="002F750F">
        <w:rPr>
          <w:rFonts w:ascii="Times New Roman" w:hAnsi="Times New Roman" w:cs="Times New Roman"/>
          <w:sz w:val="24"/>
        </w:rPr>
        <w:t>subtracted from the sector’s total budget</w:t>
      </w:r>
      <w:r w:rsidR="002F750F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 xml:space="preserve">listed </w:t>
      </w:r>
      <w:r w:rsidR="002F750F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a separate line</w:t>
      </w:r>
      <w:r w:rsidR="002F750F">
        <w:rPr>
          <w:rFonts w:ascii="Times New Roman" w:hAnsi="Times New Roman" w:cs="Times New Roman"/>
          <w:sz w:val="24"/>
        </w:rPr>
        <w:t xml:space="preserve"> on</w:t>
      </w:r>
      <w:r>
        <w:rPr>
          <w:rFonts w:ascii="Times New Roman" w:hAnsi="Times New Roman" w:cs="Times New Roman"/>
          <w:sz w:val="24"/>
        </w:rPr>
        <w:t xml:space="preserve"> the budget worksheet within the sector</w:t>
      </w:r>
      <w:r w:rsidR="00917AF4">
        <w:rPr>
          <w:rFonts w:ascii="Times New Roman" w:hAnsi="Times New Roman" w:cs="Times New Roman"/>
          <w:sz w:val="24"/>
        </w:rPr>
        <w:t>.</w:t>
      </w:r>
    </w:p>
    <w:p w:rsidR="002F750F" w:rsidRDefault="002F750F" w:rsidP="0066217D">
      <w:pPr>
        <w:pStyle w:val="NoSpacing"/>
        <w:rPr>
          <w:rFonts w:ascii="Times New Roman" w:hAnsi="Times New Roman" w:cs="Times New Roman"/>
          <w:sz w:val="24"/>
        </w:rPr>
      </w:pPr>
    </w:p>
    <w:p w:rsidR="002F750F" w:rsidRDefault="002F750F" w:rsidP="0066217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grant commitments worksheet needs to be updated whenever there is a change on the grant.</w:t>
      </w:r>
    </w:p>
    <w:p w:rsidR="00FB17A3" w:rsidRPr="00B3162D" w:rsidRDefault="00FB17A3" w:rsidP="0066217D">
      <w:pPr>
        <w:pStyle w:val="NoSpacing"/>
        <w:rPr>
          <w:rFonts w:ascii="Times New Roman" w:hAnsi="Times New Roman" w:cs="Times New Roman"/>
          <w:sz w:val="24"/>
        </w:rPr>
      </w:pPr>
    </w:p>
    <w:sectPr w:rsidR="00FB17A3" w:rsidRPr="00B316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5C" w:rsidRDefault="007F325C" w:rsidP="007F325C">
      <w:pPr>
        <w:spacing w:after="0" w:line="240" w:lineRule="auto"/>
      </w:pPr>
      <w:r>
        <w:separator/>
      </w:r>
    </w:p>
  </w:endnote>
  <w:endnote w:type="continuationSeparator" w:id="0">
    <w:p w:rsidR="007F325C" w:rsidRDefault="007F325C" w:rsidP="007F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5C" w:rsidRPr="007F325C" w:rsidRDefault="007F325C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FILENAME  \p  \* MERGEFORMAT </w:instrText>
    </w:r>
    <w:r>
      <w:rPr>
        <w:rFonts w:ascii="Times New Roman" w:hAnsi="Times New Roman" w:cs="Times New Roman"/>
        <w:sz w:val="20"/>
      </w:rPr>
      <w:fldChar w:fldCharType="separate"/>
    </w:r>
    <w:r w:rsidR="00AD5F4E">
      <w:rPr>
        <w:rFonts w:ascii="Times New Roman" w:hAnsi="Times New Roman" w:cs="Times New Roman"/>
        <w:noProof/>
        <w:sz w:val="20"/>
      </w:rPr>
      <w:t>H:\Admin\Instructions-Grant Process\Grant Commitments.docx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5C" w:rsidRDefault="007F325C" w:rsidP="007F325C">
      <w:pPr>
        <w:spacing w:after="0" w:line="240" w:lineRule="auto"/>
      </w:pPr>
      <w:r>
        <w:separator/>
      </w:r>
    </w:p>
  </w:footnote>
  <w:footnote w:type="continuationSeparator" w:id="0">
    <w:p w:rsidR="007F325C" w:rsidRDefault="007F325C" w:rsidP="007F3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2D"/>
    <w:rsid w:val="00105A83"/>
    <w:rsid w:val="0022674D"/>
    <w:rsid w:val="002F750F"/>
    <w:rsid w:val="0066217D"/>
    <w:rsid w:val="007B3EF0"/>
    <w:rsid w:val="007F325C"/>
    <w:rsid w:val="00917AF4"/>
    <w:rsid w:val="0092481B"/>
    <w:rsid w:val="00AD5F4E"/>
    <w:rsid w:val="00B3162D"/>
    <w:rsid w:val="00FB17A3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6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5C"/>
  </w:style>
  <w:style w:type="paragraph" w:styleId="Footer">
    <w:name w:val="footer"/>
    <w:basedOn w:val="Normal"/>
    <w:link w:val="FooterChar"/>
    <w:uiPriority w:val="99"/>
    <w:unhideWhenUsed/>
    <w:rsid w:val="007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6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5C"/>
  </w:style>
  <w:style w:type="paragraph" w:styleId="Footer">
    <w:name w:val="footer"/>
    <w:basedOn w:val="Normal"/>
    <w:link w:val="FooterChar"/>
    <w:uiPriority w:val="99"/>
    <w:unhideWhenUsed/>
    <w:rsid w:val="007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8</cp:revision>
  <cp:lastPrinted>2013-09-13T19:45:00Z</cp:lastPrinted>
  <dcterms:created xsi:type="dcterms:W3CDTF">2013-09-13T19:11:00Z</dcterms:created>
  <dcterms:modified xsi:type="dcterms:W3CDTF">2013-09-13T19:45:00Z</dcterms:modified>
</cp:coreProperties>
</file>