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AD" w:rsidRPr="006D68AD" w:rsidRDefault="006D68AD">
      <w:pPr>
        <w:pStyle w:val="Title"/>
        <w:rPr>
          <w:sz w:val="22"/>
          <w:szCs w:val="22"/>
        </w:rPr>
      </w:pPr>
    </w:p>
    <w:p w:rsidR="006D68AD" w:rsidRPr="006D68AD" w:rsidRDefault="006D68AD">
      <w:pPr>
        <w:pStyle w:val="Title"/>
        <w:rPr>
          <w:sz w:val="22"/>
          <w:szCs w:val="22"/>
        </w:rPr>
      </w:pPr>
    </w:p>
    <w:p w:rsidR="006D68AD" w:rsidRPr="006D68AD" w:rsidRDefault="006D68AD">
      <w:pPr>
        <w:pStyle w:val="Title"/>
        <w:rPr>
          <w:sz w:val="22"/>
          <w:szCs w:val="22"/>
        </w:rPr>
      </w:pPr>
    </w:p>
    <w:p w:rsidR="006D68AD" w:rsidRPr="006D68AD" w:rsidRDefault="006D68AD">
      <w:pPr>
        <w:pStyle w:val="Title"/>
        <w:rPr>
          <w:sz w:val="22"/>
          <w:szCs w:val="22"/>
        </w:rPr>
      </w:pPr>
    </w:p>
    <w:p w:rsidR="006D68AD" w:rsidRPr="006D68AD" w:rsidRDefault="006D68AD">
      <w:pPr>
        <w:pStyle w:val="Title"/>
        <w:rPr>
          <w:sz w:val="22"/>
          <w:szCs w:val="22"/>
        </w:rPr>
      </w:pPr>
    </w:p>
    <w:p w:rsidR="00264E29" w:rsidRPr="006D68AD" w:rsidRDefault="00264E29">
      <w:pPr>
        <w:pStyle w:val="Title"/>
        <w:rPr>
          <w:sz w:val="22"/>
          <w:szCs w:val="22"/>
        </w:rPr>
      </w:pPr>
      <w:r w:rsidRPr="006D68AD">
        <w:rPr>
          <w:sz w:val="22"/>
          <w:szCs w:val="22"/>
        </w:rPr>
        <w:t>M E M O R A N D U M</w:t>
      </w:r>
    </w:p>
    <w:p w:rsidR="00264E29" w:rsidRPr="006D68AD" w:rsidRDefault="00264E29">
      <w:pPr>
        <w:rPr>
          <w:sz w:val="22"/>
          <w:szCs w:val="22"/>
        </w:rPr>
      </w:pPr>
    </w:p>
    <w:p w:rsidR="00264E29" w:rsidRPr="006D68AD" w:rsidRDefault="00264E29">
      <w:pPr>
        <w:rPr>
          <w:sz w:val="22"/>
          <w:szCs w:val="22"/>
        </w:rPr>
      </w:pPr>
    </w:p>
    <w:p w:rsidR="00264E29" w:rsidRPr="006D68AD" w:rsidRDefault="00264E29">
      <w:pPr>
        <w:rPr>
          <w:sz w:val="22"/>
          <w:szCs w:val="22"/>
        </w:rPr>
      </w:pPr>
    </w:p>
    <w:p w:rsidR="00264E29" w:rsidRPr="006D68AD" w:rsidRDefault="00264E29">
      <w:pPr>
        <w:rPr>
          <w:sz w:val="22"/>
          <w:szCs w:val="22"/>
        </w:rPr>
      </w:pPr>
      <w:r w:rsidRPr="006D68AD">
        <w:rPr>
          <w:b/>
          <w:bCs/>
          <w:sz w:val="22"/>
          <w:szCs w:val="22"/>
        </w:rPr>
        <w:t>TO:</w:t>
      </w:r>
      <w:r w:rsidRPr="006D68AD">
        <w:rPr>
          <w:sz w:val="22"/>
          <w:szCs w:val="22"/>
        </w:rPr>
        <w:tab/>
      </w:r>
      <w:r w:rsidRPr="006D68AD">
        <w:rPr>
          <w:sz w:val="22"/>
          <w:szCs w:val="22"/>
        </w:rPr>
        <w:tab/>
      </w:r>
      <w:r w:rsidR="005D73FC" w:rsidRPr="006D68AD">
        <w:rPr>
          <w:sz w:val="22"/>
          <w:szCs w:val="22"/>
        </w:rPr>
        <w:t>Jani-King Team</w:t>
      </w:r>
    </w:p>
    <w:p w:rsidR="00264E29" w:rsidRPr="006D68AD" w:rsidRDefault="00264E29">
      <w:pPr>
        <w:rPr>
          <w:sz w:val="22"/>
          <w:szCs w:val="22"/>
        </w:rPr>
      </w:pPr>
    </w:p>
    <w:p w:rsidR="00264E29" w:rsidRPr="006D68AD" w:rsidRDefault="00264E29">
      <w:pPr>
        <w:rPr>
          <w:sz w:val="22"/>
          <w:szCs w:val="22"/>
        </w:rPr>
      </w:pPr>
      <w:r w:rsidRPr="006D68AD">
        <w:rPr>
          <w:b/>
          <w:bCs/>
          <w:sz w:val="22"/>
          <w:szCs w:val="22"/>
        </w:rPr>
        <w:t>FROM:</w:t>
      </w:r>
      <w:r w:rsidRPr="006D68AD">
        <w:rPr>
          <w:sz w:val="22"/>
          <w:szCs w:val="22"/>
        </w:rPr>
        <w:tab/>
        <w:t>Terri Famer</w:t>
      </w:r>
    </w:p>
    <w:p w:rsidR="00264E29" w:rsidRPr="006D68AD" w:rsidRDefault="00264E29">
      <w:pPr>
        <w:rPr>
          <w:sz w:val="22"/>
          <w:szCs w:val="22"/>
        </w:rPr>
      </w:pPr>
    </w:p>
    <w:p w:rsidR="00264E29" w:rsidRPr="006D68AD" w:rsidRDefault="00264E29">
      <w:pPr>
        <w:rPr>
          <w:bCs/>
          <w:sz w:val="22"/>
          <w:szCs w:val="22"/>
        </w:rPr>
      </w:pPr>
      <w:r w:rsidRPr="006D68AD">
        <w:rPr>
          <w:b/>
          <w:bCs/>
          <w:sz w:val="22"/>
          <w:szCs w:val="22"/>
        </w:rPr>
        <w:t>DATE:</w:t>
      </w:r>
      <w:r w:rsidRPr="006D68AD">
        <w:rPr>
          <w:bCs/>
          <w:sz w:val="22"/>
          <w:szCs w:val="22"/>
        </w:rPr>
        <w:tab/>
      </w:r>
      <w:r w:rsidR="006D68AD">
        <w:rPr>
          <w:bCs/>
          <w:sz w:val="22"/>
          <w:szCs w:val="22"/>
        </w:rPr>
        <w:tab/>
      </w:r>
      <w:r w:rsidR="007C63B9">
        <w:rPr>
          <w:bCs/>
          <w:sz w:val="22"/>
          <w:szCs w:val="22"/>
        </w:rPr>
        <w:t>September 8, 2015</w:t>
      </w:r>
    </w:p>
    <w:p w:rsidR="00264E29" w:rsidRPr="006D68AD" w:rsidRDefault="00264E29">
      <w:pPr>
        <w:rPr>
          <w:b/>
          <w:bCs/>
          <w:sz w:val="22"/>
          <w:szCs w:val="22"/>
        </w:rPr>
      </w:pPr>
    </w:p>
    <w:p w:rsidR="00264E29" w:rsidRPr="006D68AD" w:rsidRDefault="00264E29">
      <w:pPr>
        <w:rPr>
          <w:sz w:val="22"/>
          <w:szCs w:val="22"/>
        </w:rPr>
      </w:pPr>
      <w:r w:rsidRPr="006D68AD">
        <w:rPr>
          <w:b/>
          <w:bCs/>
          <w:sz w:val="22"/>
          <w:szCs w:val="22"/>
        </w:rPr>
        <w:t>RE:</w:t>
      </w:r>
      <w:r w:rsidRPr="006D68AD">
        <w:rPr>
          <w:sz w:val="22"/>
          <w:szCs w:val="22"/>
        </w:rPr>
        <w:tab/>
      </w:r>
      <w:r w:rsidRPr="006D68AD">
        <w:rPr>
          <w:sz w:val="22"/>
          <w:szCs w:val="22"/>
        </w:rPr>
        <w:tab/>
        <w:t>Contact Info</w:t>
      </w:r>
    </w:p>
    <w:p w:rsidR="00264E29" w:rsidRPr="006D68AD" w:rsidRDefault="00264E29">
      <w:pPr>
        <w:rPr>
          <w:sz w:val="22"/>
          <w:szCs w:val="22"/>
        </w:rPr>
      </w:pPr>
    </w:p>
    <w:p w:rsidR="00264E29" w:rsidRPr="006D68AD" w:rsidRDefault="00264E29">
      <w:pPr>
        <w:pBdr>
          <w:bottom w:val="single" w:sz="12" w:space="1" w:color="auto"/>
        </w:pBdr>
        <w:rPr>
          <w:sz w:val="22"/>
          <w:szCs w:val="22"/>
        </w:rPr>
      </w:pPr>
    </w:p>
    <w:p w:rsidR="00264E29" w:rsidRPr="006D68AD" w:rsidRDefault="00264E29">
      <w:pPr>
        <w:rPr>
          <w:sz w:val="22"/>
          <w:szCs w:val="22"/>
        </w:rPr>
      </w:pPr>
    </w:p>
    <w:p w:rsidR="00264E29" w:rsidRPr="006D68AD" w:rsidRDefault="00264E29">
      <w:pPr>
        <w:rPr>
          <w:sz w:val="22"/>
          <w:szCs w:val="22"/>
        </w:rPr>
      </w:pPr>
    </w:p>
    <w:p w:rsidR="005D73FC" w:rsidRPr="006D68AD" w:rsidRDefault="008D256A" w:rsidP="005D73FC">
      <w:pPr>
        <w:rPr>
          <w:sz w:val="22"/>
          <w:szCs w:val="22"/>
        </w:rPr>
      </w:pPr>
      <w:r>
        <w:rPr>
          <w:sz w:val="22"/>
          <w:szCs w:val="22"/>
        </w:rPr>
        <w:t>Bradley c</w:t>
      </w:r>
      <w:r w:rsidR="005D73FC" w:rsidRPr="006D68AD">
        <w:rPr>
          <w:sz w:val="22"/>
          <w:szCs w:val="22"/>
        </w:rPr>
        <w:t xml:space="preserve">ontact info and areas of responsibility </w:t>
      </w:r>
      <w:r w:rsidR="00314B29" w:rsidRPr="006D68AD">
        <w:rPr>
          <w:sz w:val="22"/>
          <w:szCs w:val="22"/>
        </w:rPr>
        <w:t>are noted below</w:t>
      </w:r>
      <w:r>
        <w:rPr>
          <w:sz w:val="22"/>
          <w:szCs w:val="22"/>
        </w:rPr>
        <w:t xml:space="preserve"> for your information</w:t>
      </w:r>
      <w:r w:rsidR="00314B29" w:rsidRPr="006D68AD">
        <w:rPr>
          <w:sz w:val="22"/>
          <w:szCs w:val="22"/>
        </w:rPr>
        <w:t xml:space="preserve">.  We look forward to written communication at the Cleaning Staff desk, but </w:t>
      </w:r>
      <w:r>
        <w:rPr>
          <w:sz w:val="22"/>
          <w:szCs w:val="22"/>
        </w:rPr>
        <w:t xml:space="preserve">please also </w:t>
      </w:r>
      <w:r w:rsidR="00314B29" w:rsidRPr="006D68AD">
        <w:rPr>
          <w:sz w:val="22"/>
          <w:szCs w:val="22"/>
        </w:rPr>
        <w:t xml:space="preserve">feel free to </w:t>
      </w:r>
      <w:r w:rsidR="00570D54">
        <w:rPr>
          <w:sz w:val="22"/>
          <w:szCs w:val="22"/>
        </w:rPr>
        <w:t xml:space="preserve">communicate with </w:t>
      </w:r>
      <w:r w:rsidR="007C63B9">
        <w:rPr>
          <w:sz w:val="22"/>
          <w:szCs w:val="22"/>
        </w:rPr>
        <w:t xml:space="preserve">us </w:t>
      </w:r>
      <w:r w:rsidR="00314B29" w:rsidRPr="006D68AD">
        <w:rPr>
          <w:sz w:val="22"/>
          <w:szCs w:val="22"/>
        </w:rPr>
        <w:t>as need</w:t>
      </w:r>
      <w:r>
        <w:rPr>
          <w:sz w:val="22"/>
          <w:szCs w:val="22"/>
        </w:rPr>
        <w:t>ed during business hours at 414</w:t>
      </w:r>
      <w:r>
        <w:rPr>
          <w:sz w:val="22"/>
          <w:szCs w:val="22"/>
        </w:rPr>
        <w:noBreakHyphen/>
      </w:r>
      <w:r w:rsidR="00314B29" w:rsidRPr="006D68AD">
        <w:rPr>
          <w:sz w:val="22"/>
          <w:szCs w:val="22"/>
        </w:rPr>
        <w:t>291-9915.</w:t>
      </w:r>
      <w:r w:rsidR="006D68AD">
        <w:rPr>
          <w:sz w:val="22"/>
          <w:szCs w:val="22"/>
        </w:rPr>
        <w:t xml:space="preserve">  We </w:t>
      </w:r>
      <w:r w:rsidR="009823FC">
        <w:rPr>
          <w:sz w:val="22"/>
          <w:szCs w:val="22"/>
        </w:rPr>
        <w:t>appreciate working together!</w:t>
      </w:r>
    </w:p>
    <w:p w:rsidR="005D73FC" w:rsidRPr="006D68AD" w:rsidRDefault="005D73FC" w:rsidP="005D73F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1"/>
        <w:gridCol w:w="6096"/>
      </w:tblGrid>
      <w:tr w:rsidR="00CA605E" w:rsidRPr="00570D54" w:rsidTr="00CA605E">
        <w:tc>
          <w:tcPr>
            <w:tcW w:w="6477" w:type="dxa"/>
            <w:gridSpan w:val="2"/>
            <w:tcBorders>
              <w:bottom w:val="single" w:sz="4" w:space="0" w:color="000000" w:themeColor="text1"/>
            </w:tcBorders>
          </w:tcPr>
          <w:p w:rsidR="00CA605E" w:rsidRPr="00570D54" w:rsidRDefault="00CA605E" w:rsidP="00CA605E">
            <w:pPr>
              <w:rPr>
                <w:b/>
                <w:bCs/>
                <w:sz w:val="22"/>
                <w:szCs w:val="22"/>
              </w:rPr>
            </w:pPr>
            <w:r w:rsidRPr="00570D54">
              <w:rPr>
                <w:b/>
                <w:bCs/>
                <w:sz w:val="22"/>
                <w:szCs w:val="22"/>
              </w:rPr>
              <w:t>Emergency or Security Alarm Issue</w:t>
            </w:r>
            <w:r w:rsidR="008D256A" w:rsidRPr="00570D54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CA605E" w:rsidRPr="006D68AD" w:rsidTr="00CA605E">
        <w:tc>
          <w:tcPr>
            <w:tcW w:w="381" w:type="dxa"/>
            <w:tcBorders>
              <w:left w:val="nil"/>
              <w:bottom w:val="nil"/>
              <w:right w:val="nil"/>
            </w:tcBorders>
          </w:tcPr>
          <w:p w:rsidR="00CA605E" w:rsidRPr="006D68AD" w:rsidRDefault="00CA605E" w:rsidP="00CA605E">
            <w:pPr>
              <w:jc w:val="center"/>
              <w:rPr>
                <w:bCs/>
                <w:sz w:val="22"/>
                <w:szCs w:val="22"/>
              </w:rPr>
            </w:pPr>
          </w:p>
          <w:p w:rsidR="00CA605E" w:rsidRPr="006D68AD" w:rsidRDefault="00CA605E" w:rsidP="00CA60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CA605E" w:rsidRPr="006D68AD" w:rsidRDefault="00CA605E" w:rsidP="00CA605E">
            <w:pPr>
              <w:rPr>
                <w:bCs/>
                <w:sz w:val="22"/>
                <w:szCs w:val="22"/>
              </w:rPr>
            </w:pPr>
          </w:p>
          <w:p w:rsidR="00CA605E" w:rsidRPr="006D68AD" w:rsidRDefault="00CA605E" w:rsidP="00CA605E">
            <w:pPr>
              <w:rPr>
                <w:bCs/>
                <w:sz w:val="22"/>
                <w:szCs w:val="22"/>
              </w:rPr>
            </w:pPr>
            <w:r w:rsidRPr="006D68AD">
              <w:rPr>
                <w:bCs/>
                <w:sz w:val="22"/>
                <w:szCs w:val="22"/>
              </w:rPr>
              <w:t>Dennis Grueneberg, Operations</w:t>
            </w:r>
            <w:r w:rsidR="00DA255D" w:rsidRPr="006D68AD">
              <w:rPr>
                <w:bCs/>
                <w:sz w:val="22"/>
                <w:szCs w:val="22"/>
              </w:rPr>
              <w:t xml:space="preserve"> (ext. 114)</w:t>
            </w:r>
          </w:p>
          <w:p w:rsidR="009823FC" w:rsidRDefault="00CA605E" w:rsidP="00570D54">
            <w:pPr>
              <w:rPr>
                <w:bCs/>
                <w:sz w:val="22"/>
                <w:szCs w:val="22"/>
              </w:rPr>
            </w:pPr>
            <w:r w:rsidRPr="006D68AD">
              <w:rPr>
                <w:bCs/>
                <w:sz w:val="22"/>
                <w:szCs w:val="22"/>
              </w:rPr>
              <w:t>Cell</w:t>
            </w:r>
            <w:r w:rsidR="008D256A">
              <w:rPr>
                <w:bCs/>
                <w:sz w:val="22"/>
                <w:szCs w:val="22"/>
              </w:rPr>
              <w:t xml:space="preserve">: </w:t>
            </w:r>
            <w:r w:rsidRPr="006D68AD">
              <w:rPr>
                <w:bCs/>
                <w:sz w:val="22"/>
                <w:szCs w:val="22"/>
              </w:rPr>
              <w:t xml:space="preserve"> 414-870-0267</w:t>
            </w:r>
          </w:p>
          <w:p w:rsidR="00570D54" w:rsidRPr="006D68AD" w:rsidRDefault="00570D54" w:rsidP="00570D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Email:  </w:t>
            </w:r>
            <w:hyperlink r:id="rId7" w:history="1">
              <w:r w:rsidRPr="0018079F">
                <w:rPr>
                  <w:rStyle w:val="Hyperlink"/>
                  <w:bCs/>
                  <w:sz w:val="22"/>
                  <w:szCs w:val="22"/>
                </w:rPr>
                <w:t>dgrueneberg@bradleyfdn.org</w:t>
              </w:r>
            </w:hyperlink>
          </w:p>
        </w:tc>
      </w:tr>
    </w:tbl>
    <w:p w:rsidR="00CA605E" w:rsidRPr="006D68AD" w:rsidRDefault="00CA605E" w:rsidP="005D73F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1"/>
        <w:gridCol w:w="6096"/>
      </w:tblGrid>
      <w:tr w:rsidR="00CA605E" w:rsidRPr="00570D54" w:rsidTr="00CA605E">
        <w:tc>
          <w:tcPr>
            <w:tcW w:w="6477" w:type="dxa"/>
            <w:gridSpan w:val="2"/>
            <w:tcBorders>
              <w:bottom w:val="single" w:sz="4" w:space="0" w:color="000000" w:themeColor="text1"/>
            </w:tcBorders>
          </w:tcPr>
          <w:p w:rsidR="00CA605E" w:rsidRPr="00570D54" w:rsidRDefault="00CA605E" w:rsidP="00CA605E">
            <w:pPr>
              <w:rPr>
                <w:b/>
                <w:bCs/>
                <w:sz w:val="22"/>
                <w:szCs w:val="22"/>
              </w:rPr>
            </w:pPr>
            <w:r w:rsidRPr="00570D54">
              <w:rPr>
                <w:b/>
                <w:bCs/>
                <w:sz w:val="22"/>
                <w:szCs w:val="22"/>
              </w:rPr>
              <w:t>Cleaning Supply Orders</w:t>
            </w:r>
          </w:p>
        </w:tc>
      </w:tr>
      <w:tr w:rsidR="00CA605E" w:rsidRPr="006D68AD" w:rsidTr="00CA605E">
        <w:tc>
          <w:tcPr>
            <w:tcW w:w="381" w:type="dxa"/>
            <w:tcBorders>
              <w:left w:val="nil"/>
              <w:bottom w:val="nil"/>
              <w:right w:val="nil"/>
            </w:tcBorders>
          </w:tcPr>
          <w:p w:rsidR="00CA605E" w:rsidRPr="006D68AD" w:rsidRDefault="00CA605E" w:rsidP="00CA605E">
            <w:pPr>
              <w:jc w:val="center"/>
              <w:rPr>
                <w:bCs/>
                <w:sz w:val="22"/>
                <w:szCs w:val="22"/>
              </w:rPr>
            </w:pPr>
          </w:p>
          <w:p w:rsidR="00CA605E" w:rsidRPr="006D68AD" w:rsidRDefault="00CA605E" w:rsidP="00CA60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CA605E" w:rsidRPr="006D68AD" w:rsidRDefault="00CA605E" w:rsidP="00CA605E">
            <w:pPr>
              <w:rPr>
                <w:bCs/>
                <w:sz w:val="22"/>
                <w:szCs w:val="22"/>
              </w:rPr>
            </w:pPr>
          </w:p>
          <w:p w:rsidR="009823FC" w:rsidRDefault="007C63B9" w:rsidP="00CA60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Susan Millard</w:t>
            </w:r>
            <w:r w:rsidR="00CA605E" w:rsidRPr="006D68AD">
              <w:rPr>
                <w:bCs/>
                <w:sz w:val="22"/>
                <w:szCs w:val="22"/>
              </w:rPr>
              <w:t>, Office Assistant</w:t>
            </w:r>
            <w:r w:rsidR="00DA255D" w:rsidRPr="006D68AD">
              <w:rPr>
                <w:bCs/>
                <w:sz w:val="22"/>
                <w:szCs w:val="22"/>
              </w:rPr>
              <w:t xml:space="preserve"> (ext. 168)</w:t>
            </w:r>
          </w:p>
          <w:p w:rsidR="00570D54" w:rsidRPr="006D68AD" w:rsidRDefault="00302CD1" w:rsidP="007C63B9">
            <w:pPr>
              <w:rPr>
                <w:bCs/>
                <w:sz w:val="22"/>
                <w:szCs w:val="22"/>
              </w:rPr>
            </w:pPr>
            <w:hyperlink r:id="rId8" w:history="1">
              <w:r w:rsidR="007C63B9" w:rsidRPr="00580C68">
                <w:rPr>
                  <w:rStyle w:val="Hyperlink"/>
                  <w:bCs/>
                  <w:sz w:val="22"/>
                  <w:szCs w:val="22"/>
                </w:rPr>
                <w:t>smillard@bradley</w:t>
              </w:r>
            </w:hyperlink>
            <w:r w:rsidR="007C63B9">
              <w:rPr>
                <w:rStyle w:val="Hyperlink"/>
                <w:bCs/>
                <w:sz w:val="22"/>
                <w:szCs w:val="22"/>
              </w:rPr>
              <w:t>fdn.org</w:t>
            </w:r>
          </w:p>
        </w:tc>
      </w:tr>
    </w:tbl>
    <w:p w:rsidR="00CA605E" w:rsidRPr="006D68AD" w:rsidRDefault="00CA605E" w:rsidP="005D73F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1"/>
        <w:gridCol w:w="6096"/>
      </w:tblGrid>
      <w:tr w:rsidR="00314B29" w:rsidRPr="00570D54" w:rsidTr="00314B29">
        <w:tc>
          <w:tcPr>
            <w:tcW w:w="6477" w:type="dxa"/>
            <w:gridSpan w:val="2"/>
            <w:tcBorders>
              <w:bottom w:val="single" w:sz="4" w:space="0" w:color="000000" w:themeColor="text1"/>
            </w:tcBorders>
          </w:tcPr>
          <w:p w:rsidR="00314B29" w:rsidRPr="00570D54" w:rsidRDefault="00E935BB" w:rsidP="00314B29">
            <w:pPr>
              <w:rPr>
                <w:b/>
                <w:bCs/>
                <w:sz w:val="22"/>
                <w:szCs w:val="22"/>
              </w:rPr>
            </w:pPr>
            <w:r w:rsidRPr="00570D54">
              <w:rPr>
                <w:b/>
                <w:bCs/>
                <w:sz w:val="22"/>
                <w:szCs w:val="22"/>
              </w:rPr>
              <w:t>Management, Performance,</w:t>
            </w:r>
            <w:r w:rsidR="00314B29" w:rsidRPr="00570D54">
              <w:rPr>
                <w:b/>
                <w:bCs/>
                <w:sz w:val="22"/>
                <w:szCs w:val="22"/>
              </w:rPr>
              <w:t xml:space="preserve"> Misc.</w:t>
            </w:r>
          </w:p>
        </w:tc>
      </w:tr>
      <w:tr w:rsidR="00314B29" w:rsidRPr="006D68AD" w:rsidTr="00314B29">
        <w:tc>
          <w:tcPr>
            <w:tcW w:w="381" w:type="dxa"/>
            <w:tcBorders>
              <w:left w:val="nil"/>
              <w:bottom w:val="nil"/>
              <w:right w:val="nil"/>
            </w:tcBorders>
          </w:tcPr>
          <w:p w:rsidR="00314B29" w:rsidRPr="006D68AD" w:rsidRDefault="00314B29" w:rsidP="00314B29">
            <w:pPr>
              <w:jc w:val="center"/>
              <w:rPr>
                <w:bCs/>
                <w:sz w:val="22"/>
                <w:szCs w:val="22"/>
              </w:rPr>
            </w:pPr>
          </w:p>
          <w:p w:rsidR="00314B29" w:rsidRPr="006D68AD" w:rsidRDefault="00314B29" w:rsidP="00314B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314B29" w:rsidRPr="006D68AD" w:rsidRDefault="00314B29" w:rsidP="00314B29">
            <w:pPr>
              <w:rPr>
                <w:bCs/>
                <w:sz w:val="22"/>
                <w:szCs w:val="22"/>
              </w:rPr>
            </w:pPr>
          </w:p>
          <w:p w:rsidR="00314B29" w:rsidRPr="006D68AD" w:rsidRDefault="00314B29" w:rsidP="00314B29">
            <w:pPr>
              <w:rPr>
                <w:bCs/>
                <w:sz w:val="22"/>
                <w:szCs w:val="22"/>
              </w:rPr>
            </w:pPr>
            <w:r w:rsidRPr="006D68AD">
              <w:rPr>
                <w:bCs/>
                <w:sz w:val="22"/>
                <w:szCs w:val="22"/>
              </w:rPr>
              <w:t xml:space="preserve">Terri Famer, </w:t>
            </w:r>
            <w:r w:rsidR="005B0BF1">
              <w:rPr>
                <w:bCs/>
                <w:sz w:val="22"/>
                <w:szCs w:val="22"/>
              </w:rPr>
              <w:t xml:space="preserve">Vice President for </w:t>
            </w:r>
            <w:r w:rsidRPr="006D68AD">
              <w:rPr>
                <w:bCs/>
                <w:sz w:val="22"/>
                <w:szCs w:val="22"/>
              </w:rPr>
              <w:t>Administration (ext. 129)</w:t>
            </w:r>
          </w:p>
          <w:p w:rsidR="00314B29" w:rsidRPr="006D68AD" w:rsidRDefault="00314B29" w:rsidP="00314B29">
            <w:pPr>
              <w:rPr>
                <w:bCs/>
                <w:sz w:val="22"/>
                <w:szCs w:val="22"/>
              </w:rPr>
            </w:pPr>
            <w:r w:rsidRPr="006D68AD">
              <w:rPr>
                <w:bCs/>
                <w:sz w:val="22"/>
                <w:szCs w:val="22"/>
              </w:rPr>
              <w:t>Cell</w:t>
            </w:r>
            <w:r w:rsidR="008D256A">
              <w:rPr>
                <w:bCs/>
                <w:sz w:val="22"/>
                <w:szCs w:val="22"/>
              </w:rPr>
              <w:t xml:space="preserve">: </w:t>
            </w:r>
            <w:r w:rsidRPr="006D68AD">
              <w:rPr>
                <w:bCs/>
                <w:sz w:val="22"/>
                <w:szCs w:val="22"/>
              </w:rPr>
              <w:t xml:space="preserve"> 414-975-4116</w:t>
            </w:r>
          </w:p>
          <w:p w:rsidR="006D68AD" w:rsidRPr="006D68AD" w:rsidRDefault="006D68AD" w:rsidP="00314B29">
            <w:pPr>
              <w:rPr>
                <w:bCs/>
                <w:sz w:val="22"/>
                <w:szCs w:val="22"/>
              </w:rPr>
            </w:pPr>
            <w:r w:rsidRPr="006D68AD">
              <w:rPr>
                <w:bCs/>
                <w:sz w:val="22"/>
                <w:szCs w:val="22"/>
              </w:rPr>
              <w:t xml:space="preserve">Email:  </w:t>
            </w:r>
            <w:hyperlink r:id="rId9" w:history="1">
              <w:r w:rsidRPr="006D68AD">
                <w:rPr>
                  <w:rStyle w:val="Hyperlink"/>
                  <w:bCs/>
                  <w:sz w:val="22"/>
                  <w:szCs w:val="22"/>
                </w:rPr>
                <w:t>tfamer@bradleyfdn.org</w:t>
              </w:r>
            </w:hyperlink>
          </w:p>
          <w:p w:rsidR="006D68AD" w:rsidRPr="006D68AD" w:rsidRDefault="006D68AD" w:rsidP="00314B29">
            <w:pPr>
              <w:rPr>
                <w:bCs/>
                <w:sz w:val="22"/>
                <w:szCs w:val="22"/>
              </w:rPr>
            </w:pPr>
          </w:p>
        </w:tc>
      </w:tr>
    </w:tbl>
    <w:p w:rsidR="0028549D" w:rsidRDefault="0028549D" w:rsidP="0028549D">
      <w:pPr>
        <w:rPr>
          <w:sz w:val="22"/>
          <w:szCs w:val="22"/>
        </w:rPr>
      </w:pPr>
    </w:p>
    <w:p w:rsidR="008D256A" w:rsidRDefault="008D256A" w:rsidP="0028549D">
      <w:pPr>
        <w:rPr>
          <w:sz w:val="22"/>
          <w:szCs w:val="22"/>
        </w:rPr>
      </w:pPr>
    </w:p>
    <w:p w:rsidR="008D256A" w:rsidRPr="006D68AD" w:rsidRDefault="008D256A" w:rsidP="0028549D">
      <w:pPr>
        <w:rPr>
          <w:sz w:val="22"/>
          <w:szCs w:val="22"/>
        </w:rPr>
      </w:pPr>
    </w:p>
    <w:p w:rsidR="006B442E" w:rsidRDefault="0028549D" w:rsidP="0028549D">
      <w:pPr>
        <w:rPr>
          <w:sz w:val="22"/>
          <w:szCs w:val="22"/>
        </w:rPr>
      </w:pPr>
      <w:r w:rsidRPr="006D68AD">
        <w:rPr>
          <w:sz w:val="22"/>
          <w:szCs w:val="22"/>
        </w:rPr>
        <w:t>cc:</w:t>
      </w:r>
      <w:r w:rsidRPr="006D68AD">
        <w:rPr>
          <w:sz w:val="22"/>
          <w:szCs w:val="22"/>
        </w:rPr>
        <w:tab/>
      </w:r>
      <w:r w:rsidR="007C63B9">
        <w:rPr>
          <w:sz w:val="22"/>
          <w:szCs w:val="22"/>
        </w:rPr>
        <w:t xml:space="preserve">Shane </w:t>
      </w:r>
      <w:r w:rsidR="00302CD1">
        <w:rPr>
          <w:sz w:val="22"/>
          <w:szCs w:val="22"/>
        </w:rPr>
        <w:t>Dietrich</w:t>
      </w:r>
      <w:bookmarkStart w:id="0" w:name="_GoBack"/>
      <w:bookmarkEnd w:id="0"/>
    </w:p>
    <w:p w:rsidR="0028549D" w:rsidRPr="006D68AD" w:rsidRDefault="0028549D" w:rsidP="006B442E">
      <w:pPr>
        <w:ind w:firstLine="720"/>
        <w:rPr>
          <w:sz w:val="22"/>
          <w:szCs w:val="22"/>
        </w:rPr>
      </w:pPr>
      <w:r w:rsidRPr="006D68AD">
        <w:rPr>
          <w:sz w:val="22"/>
          <w:szCs w:val="22"/>
        </w:rPr>
        <w:t>Dennis Grueneberg</w:t>
      </w:r>
    </w:p>
    <w:p w:rsidR="00CA605E" w:rsidRPr="006D68AD" w:rsidRDefault="00CA605E" w:rsidP="0028549D">
      <w:pPr>
        <w:rPr>
          <w:sz w:val="22"/>
          <w:szCs w:val="22"/>
        </w:rPr>
      </w:pPr>
      <w:r w:rsidRPr="006D68AD">
        <w:rPr>
          <w:sz w:val="22"/>
          <w:szCs w:val="22"/>
        </w:rPr>
        <w:tab/>
      </w:r>
      <w:r w:rsidR="007C63B9">
        <w:rPr>
          <w:sz w:val="22"/>
          <w:szCs w:val="22"/>
        </w:rPr>
        <w:t>Susan Millard</w:t>
      </w:r>
    </w:p>
    <w:p w:rsidR="0028549D" w:rsidRPr="006D68AD" w:rsidRDefault="0028549D" w:rsidP="0028549D">
      <w:pPr>
        <w:rPr>
          <w:sz w:val="22"/>
          <w:szCs w:val="22"/>
        </w:rPr>
      </w:pPr>
      <w:r w:rsidRPr="006D68AD">
        <w:rPr>
          <w:sz w:val="22"/>
          <w:szCs w:val="22"/>
        </w:rPr>
        <w:tab/>
      </w:r>
    </w:p>
    <w:sectPr w:rsidR="0028549D" w:rsidRPr="006D68AD" w:rsidSect="006D68AD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29" w:rsidRDefault="00314B29" w:rsidP="00EA7E2C">
      <w:r>
        <w:separator/>
      </w:r>
    </w:p>
  </w:endnote>
  <w:endnote w:type="continuationSeparator" w:id="0">
    <w:p w:rsidR="00314B29" w:rsidRDefault="00314B29" w:rsidP="00EA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29" w:rsidRDefault="00314B29" w:rsidP="00EA7E2C">
      <w:r>
        <w:separator/>
      </w:r>
    </w:p>
  </w:footnote>
  <w:footnote w:type="continuationSeparator" w:id="0">
    <w:p w:rsidR="00314B29" w:rsidRDefault="00314B29" w:rsidP="00EA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E29"/>
    <w:rsid w:val="00190841"/>
    <w:rsid w:val="00264E29"/>
    <w:rsid w:val="0028549D"/>
    <w:rsid w:val="00302CD1"/>
    <w:rsid w:val="00312AE3"/>
    <w:rsid w:val="00314B29"/>
    <w:rsid w:val="00570D54"/>
    <w:rsid w:val="005B0BF1"/>
    <w:rsid w:val="005D73FC"/>
    <w:rsid w:val="00625D3F"/>
    <w:rsid w:val="006B442E"/>
    <w:rsid w:val="006D68AD"/>
    <w:rsid w:val="006F580A"/>
    <w:rsid w:val="007C63B9"/>
    <w:rsid w:val="007D629E"/>
    <w:rsid w:val="008D256A"/>
    <w:rsid w:val="00934B33"/>
    <w:rsid w:val="009823FC"/>
    <w:rsid w:val="00CA605E"/>
    <w:rsid w:val="00CD2C19"/>
    <w:rsid w:val="00DA255D"/>
    <w:rsid w:val="00E935BB"/>
    <w:rsid w:val="00EA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B956E3-4310-4B98-917A-769239DA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580A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A7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E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E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05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llard@bradle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rueneberg@bradleyfd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famer@bradleyf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F1BB-2F87-4148-B482-45EAB56E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Bradley Foundation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Terri</dc:creator>
  <cp:keywords/>
  <dc:description/>
  <cp:lastModifiedBy>Susan R. Millard</cp:lastModifiedBy>
  <cp:revision>12</cp:revision>
  <cp:lastPrinted>2015-09-15T14:02:00Z</cp:lastPrinted>
  <dcterms:created xsi:type="dcterms:W3CDTF">2009-05-01T19:51:00Z</dcterms:created>
  <dcterms:modified xsi:type="dcterms:W3CDTF">2015-09-15T14:04:00Z</dcterms:modified>
</cp:coreProperties>
</file>