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8C" w:rsidRDefault="0062198C" w:rsidP="0062198C">
      <w:pPr>
        <w:spacing w:before="100" w:beforeAutospacing="1" w:after="100" w:afterAutospacing="1"/>
      </w:pPr>
      <w:r>
        <w:t>HP LaserJet 4100tn printer (</w:t>
      </w:r>
      <w:r w:rsidRPr="0062198C">
        <w:t>S/N JPLGD07059</w:t>
      </w:r>
      <w:r>
        <w:t>) w/additional Paper Tray and Envelope Feeder Tray</w:t>
      </w:r>
    </w:p>
    <w:p w:rsidR="0062198C" w:rsidRDefault="0062198C" w:rsidP="0062198C">
      <w:pPr>
        <w:spacing w:before="100" w:beforeAutospacing="1" w:after="100" w:afterAutospacing="1"/>
      </w:pPr>
      <w:r>
        <w:t>Dell Docking Station – PD01X (</w:t>
      </w:r>
      <w:r w:rsidRPr="0062198C">
        <w:t>S/N CN-0HD026-48643-8AR-1226)</w:t>
      </w:r>
    </w:p>
    <w:p w:rsidR="0062198C" w:rsidRDefault="0062198C" w:rsidP="0062198C">
      <w:pPr>
        <w:spacing w:before="100" w:beforeAutospacing="1" w:after="100" w:afterAutospacing="1"/>
      </w:pPr>
      <w:r>
        <w:t>Dell Precision M4300 Laptop w/ AC (</w:t>
      </w:r>
      <w:r w:rsidRPr="0062198C">
        <w:t>S/N C2FF7G1)</w:t>
      </w:r>
      <w:r>
        <w:t xml:space="preserve"> w/additional Battery</w:t>
      </w:r>
    </w:p>
    <w:p w:rsidR="0062198C" w:rsidRDefault="0062198C" w:rsidP="0062198C">
      <w:pPr>
        <w:spacing w:before="100" w:beforeAutospacing="1" w:after="100" w:afterAutospacing="1"/>
      </w:pPr>
      <w:r>
        <w:t>Dell Inspiron 1525 laptop w/ AC (</w:t>
      </w:r>
      <w:r w:rsidRPr="0062198C">
        <w:t>S/N 454FLF1)</w:t>
      </w:r>
    </w:p>
    <w:p w:rsidR="0062198C" w:rsidRDefault="0062198C" w:rsidP="0062198C">
      <w:pPr>
        <w:spacing w:before="100" w:beforeAutospacing="1" w:after="100" w:afterAutospacing="1"/>
      </w:pPr>
      <w:r>
        <w:t>HP xw4400 workstation computer – S/N 2UA725169B</w:t>
      </w:r>
    </w:p>
    <w:p w:rsidR="0062198C" w:rsidRDefault="0062198C" w:rsidP="0062198C">
      <w:pPr>
        <w:spacing w:before="100" w:beforeAutospacing="1" w:after="100" w:afterAutospacing="1"/>
      </w:pPr>
      <w:r>
        <w:t>HP xw4400 workstation computer –</w:t>
      </w:r>
      <w:r w:rsidRPr="0062198C">
        <w:t xml:space="preserve"> S/N 2UA725169C</w:t>
      </w:r>
    </w:p>
    <w:p w:rsidR="0062198C" w:rsidRDefault="0062198C" w:rsidP="0062198C">
      <w:pPr>
        <w:spacing w:before="100" w:beforeAutospacing="1" w:after="100" w:afterAutospacing="1"/>
      </w:pPr>
      <w:r>
        <w:t>HP xw4400 workstation computer –</w:t>
      </w:r>
      <w:r w:rsidR="000867DE" w:rsidRPr="000867DE">
        <w:t xml:space="preserve"> S/N 2UA7251699</w:t>
      </w:r>
    </w:p>
    <w:p w:rsidR="0062198C" w:rsidRDefault="0062198C" w:rsidP="0062198C">
      <w:pPr>
        <w:spacing w:before="100" w:beforeAutospacing="1" w:after="100" w:afterAutospacing="1"/>
      </w:pPr>
      <w:r>
        <w:t>HP xw4400 workstation computer –</w:t>
      </w:r>
      <w:r w:rsidR="000867DE" w:rsidRPr="000867DE">
        <w:t xml:space="preserve"> </w:t>
      </w:r>
      <w:r w:rsidR="000867DE">
        <w:t xml:space="preserve">S/N </w:t>
      </w:r>
      <w:r w:rsidR="000867DE" w:rsidRPr="000867DE">
        <w:t>2UA7250999</w:t>
      </w:r>
    </w:p>
    <w:p w:rsidR="000867DE" w:rsidRDefault="0062198C" w:rsidP="0062198C">
      <w:pPr>
        <w:spacing w:before="100" w:beforeAutospacing="1" w:after="100" w:afterAutospacing="1"/>
      </w:pPr>
      <w:r>
        <w:t>HP xw4200 workstation computer –</w:t>
      </w:r>
      <w:r w:rsidR="000867DE">
        <w:t xml:space="preserve"> </w:t>
      </w:r>
      <w:r w:rsidR="000867DE" w:rsidRPr="000867DE">
        <w:t>S/N USU44603M4</w:t>
      </w:r>
    </w:p>
    <w:p w:rsidR="000867DE" w:rsidRDefault="000867DE" w:rsidP="000867DE">
      <w:pPr>
        <w:spacing w:before="100" w:beforeAutospacing="1" w:after="100" w:afterAutospacing="1"/>
      </w:pPr>
      <w:r>
        <w:t>HP xw4200 workstation computer –</w:t>
      </w:r>
      <w:r w:rsidRPr="000867DE">
        <w:t xml:space="preserve"> S/N 2UA52109</w:t>
      </w:r>
      <w:r w:rsidR="008F6B78">
        <w:t>Z</w:t>
      </w:r>
      <w:bookmarkStart w:id="0" w:name="_GoBack"/>
      <w:bookmarkEnd w:id="0"/>
      <w:r w:rsidRPr="000867DE">
        <w:t>C</w:t>
      </w:r>
    </w:p>
    <w:p w:rsidR="000867DE" w:rsidRDefault="000867DE" w:rsidP="000867DE">
      <w:pPr>
        <w:spacing w:before="100" w:beforeAutospacing="1" w:after="100" w:afterAutospacing="1"/>
      </w:pPr>
      <w:r>
        <w:t>HP xw4200 workstation computer –</w:t>
      </w:r>
      <w:r w:rsidRPr="000867DE">
        <w:t xml:space="preserve"> S/N USU44603M5</w:t>
      </w:r>
    </w:p>
    <w:p w:rsidR="0062198C" w:rsidRDefault="0062198C" w:rsidP="0062198C">
      <w:pPr>
        <w:spacing w:before="100" w:beforeAutospacing="1" w:after="100" w:afterAutospacing="1"/>
      </w:pPr>
      <w:r>
        <w:t xml:space="preserve">HP xw4300 workstation computer </w:t>
      </w:r>
      <w:r w:rsidR="000867DE">
        <w:rPr>
          <w:b/>
          <w:bCs/>
        </w:rPr>
        <w:t xml:space="preserve">– </w:t>
      </w:r>
      <w:r w:rsidR="000867DE" w:rsidRPr="000867DE">
        <w:rPr>
          <w:bCs/>
        </w:rPr>
        <w:t>S/N 2UA6130KJS</w:t>
      </w:r>
    </w:p>
    <w:p w:rsidR="000867DE" w:rsidRDefault="000867DE" w:rsidP="000867DE">
      <w:pPr>
        <w:spacing w:before="100" w:beforeAutospacing="1" w:after="100" w:afterAutospacing="1"/>
      </w:pPr>
      <w:r>
        <w:t xml:space="preserve">HP xw4300 workstation computer </w:t>
      </w:r>
      <w:r>
        <w:rPr>
          <w:b/>
          <w:bCs/>
        </w:rPr>
        <w:t>–</w:t>
      </w:r>
      <w:r w:rsidRPr="000867DE">
        <w:t xml:space="preserve"> </w:t>
      </w:r>
      <w:r w:rsidRPr="000867DE">
        <w:rPr>
          <w:bCs/>
        </w:rPr>
        <w:t>S/N 2UA611K0M9</w:t>
      </w:r>
    </w:p>
    <w:p w:rsidR="000867DE" w:rsidRDefault="0062198C" w:rsidP="0062198C">
      <w:pPr>
        <w:spacing w:before="100" w:beforeAutospacing="1" w:after="100" w:afterAutospacing="1"/>
      </w:pPr>
      <w:r>
        <w:t>HP 1940 LCD Monitor</w:t>
      </w:r>
      <w:r w:rsidR="000867DE">
        <w:t xml:space="preserve"> – </w:t>
      </w:r>
      <w:r w:rsidR="000867DE" w:rsidRPr="000867DE">
        <w:t>S/N CNP511X0YR</w:t>
      </w:r>
    </w:p>
    <w:p w:rsidR="0062198C" w:rsidRDefault="0062198C" w:rsidP="0062198C">
      <w:pPr>
        <w:spacing w:before="100" w:beforeAutospacing="1" w:after="100" w:afterAutospacing="1"/>
      </w:pPr>
      <w:proofErr w:type="spellStart"/>
      <w:r>
        <w:t>Viewsonic</w:t>
      </w:r>
      <w:proofErr w:type="spellEnd"/>
      <w:r>
        <w:t xml:space="preserve"> VA912b LCD monitor</w:t>
      </w:r>
      <w:r w:rsidR="000867DE">
        <w:t xml:space="preserve"> –</w:t>
      </w:r>
      <w:r w:rsidR="000867DE" w:rsidRPr="000867DE">
        <w:t xml:space="preserve"> S/N PW8060208712</w:t>
      </w:r>
    </w:p>
    <w:p w:rsidR="000867DE" w:rsidRDefault="0062198C" w:rsidP="0062198C">
      <w:pPr>
        <w:spacing w:before="100" w:beforeAutospacing="1" w:after="100" w:afterAutospacing="1"/>
      </w:pPr>
      <w:r>
        <w:t>IBM System x3500 server – Product ID – 797712U –</w:t>
      </w:r>
      <w:r w:rsidR="000867DE">
        <w:t xml:space="preserve"> </w:t>
      </w:r>
      <w:r w:rsidR="000867DE" w:rsidRPr="000867DE">
        <w:t>S/N USM61905HU</w:t>
      </w:r>
    </w:p>
    <w:p w:rsidR="000867DE" w:rsidRDefault="000867DE" w:rsidP="000867DE">
      <w:pPr>
        <w:spacing w:before="100" w:beforeAutospacing="1" w:after="100" w:afterAutospacing="1"/>
      </w:pPr>
      <w:r>
        <w:t xml:space="preserve">IBM System x3500 server – Product ID – 797712U – </w:t>
      </w:r>
      <w:r w:rsidR="006A0D58" w:rsidRPr="006A0D58">
        <w:t>S/N 7977AC1-kQBDPF5</w:t>
      </w:r>
    </w:p>
    <w:p w:rsidR="000867DE" w:rsidRDefault="000867DE" w:rsidP="000867DE">
      <w:pPr>
        <w:spacing w:before="100" w:beforeAutospacing="1" w:after="100" w:afterAutospacing="1"/>
      </w:pPr>
      <w:r>
        <w:t xml:space="preserve">IBM System x3500 server – Product ID – 797712U – </w:t>
      </w:r>
      <w:r w:rsidR="006A0D58" w:rsidRPr="006A0D58">
        <w:t>S/N 7977AC1-KQBDPL3</w:t>
      </w:r>
    </w:p>
    <w:p w:rsidR="0062198C" w:rsidRDefault="0062198C" w:rsidP="0062198C">
      <w:pPr>
        <w:spacing w:before="100" w:beforeAutospacing="1" w:after="100" w:afterAutospacing="1"/>
      </w:pPr>
      <w:r>
        <w:t>HP ML350 G4p Server – P/N: 470063-946</w:t>
      </w:r>
      <w:r w:rsidR="000867DE">
        <w:t xml:space="preserve"> – </w:t>
      </w:r>
      <w:r w:rsidR="000867DE" w:rsidRPr="000867DE">
        <w:t>S/N USM61905HU</w:t>
      </w:r>
    </w:p>
    <w:p w:rsidR="0062198C" w:rsidRDefault="0062198C" w:rsidP="0062198C">
      <w:pPr>
        <w:spacing w:before="100" w:beforeAutospacing="1" w:after="100" w:afterAutospacing="1"/>
      </w:pPr>
      <w:r>
        <w:t>HL ML350 Pentium III Server – S/N 6J14FSH1B005</w:t>
      </w:r>
    </w:p>
    <w:p w:rsidR="006A0D58" w:rsidRDefault="0062198C" w:rsidP="0062198C">
      <w:pPr>
        <w:spacing w:before="100" w:beforeAutospacing="1" w:after="100" w:afterAutospacing="1"/>
      </w:pPr>
      <w:r>
        <w:t>IBM System X3500 M2 Server – Product ID – 7839E1U</w:t>
      </w:r>
      <w:r w:rsidR="006A0D58">
        <w:t xml:space="preserve"> – </w:t>
      </w:r>
      <w:r w:rsidR="006A0D58" w:rsidRPr="006A0D58">
        <w:t>S/N 7839E1U-99A6630</w:t>
      </w:r>
    </w:p>
    <w:p w:rsidR="00295EDE" w:rsidRDefault="00295EDE" w:rsidP="0062198C">
      <w:pPr>
        <w:spacing w:before="100" w:beforeAutospacing="1" w:after="100" w:afterAutospacing="1"/>
      </w:pPr>
      <w:r>
        <w:t>Sanyo Security VCR JRT8168 – S/N 68510161</w:t>
      </w:r>
    </w:p>
    <w:p w:rsidR="00C57F8B" w:rsidRDefault="00C57F8B"/>
    <w:sectPr w:rsidR="00C57F8B" w:rsidSect="0062198C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A9" w:rsidRDefault="001353A9" w:rsidP="001353A9">
      <w:r>
        <w:separator/>
      </w:r>
    </w:p>
  </w:endnote>
  <w:endnote w:type="continuationSeparator" w:id="0">
    <w:p w:rsidR="001353A9" w:rsidRDefault="001353A9" w:rsidP="0013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A9" w:rsidRPr="001353A9" w:rsidRDefault="001353A9">
    <w:pPr>
      <w:pStyle w:val="Footer"/>
      <w:rPr>
        <w:sz w:val="16"/>
        <w:szCs w:val="16"/>
      </w:rPr>
    </w:pPr>
    <w:r w:rsidRPr="001353A9">
      <w:rPr>
        <w:sz w:val="16"/>
        <w:szCs w:val="16"/>
      </w:rPr>
      <w:fldChar w:fldCharType="begin"/>
    </w:r>
    <w:r w:rsidRPr="001353A9">
      <w:rPr>
        <w:sz w:val="16"/>
        <w:szCs w:val="16"/>
      </w:rPr>
      <w:instrText xml:space="preserve"> FILENAME  \p  \* MERGEFORMAT </w:instrText>
    </w:r>
    <w:r w:rsidRPr="001353A9">
      <w:rPr>
        <w:sz w:val="16"/>
        <w:szCs w:val="16"/>
      </w:rPr>
      <w:fldChar w:fldCharType="separate"/>
    </w:r>
    <w:r w:rsidR="008F6B78">
      <w:rPr>
        <w:noProof/>
        <w:sz w:val="16"/>
        <w:szCs w:val="16"/>
      </w:rPr>
      <w:t>U:\Terri\Asset Disposal Forms\Disposal June 19 2013.docx</w:t>
    </w:r>
    <w:r w:rsidRPr="001353A9">
      <w:rPr>
        <w:sz w:val="16"/>
        <w:szCs w:val="16"/>
      </w:rPr>
      <w:fldChar w:fldCharType="end"/>
    </w:r>
  </w:p>
  <w:p w:rsidR="001353A9" w:rsidRDefault="001353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A9" w:rsidRDefault="001353A9" w:rsidP="001353A9">
      <w:r>
        <w:separator/>
      </w:r>
    </w:p>
  </w:footnote>
  <w:footnote w:type="continuationSeparator" w:id="0">
    <w:p w:rsidR="001353A9" w:rsidRDefault="001353A9" w:rsidP="0013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8C"/>
    <w:rsid w:val="000867DE"/>
    <w:rsid w:val="001353A9"/>
    <w:rsid w:val="00292DB0"/>
    <w:rsid w:val="00295EDE"/>
    <w:rsid w:val="0062198C"/>
    <w:rsid w:val="006A0D58"/>
    <w:rsid w:val="008F6B78"/>
    <w:rsid w:val="00C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BE14B-2B72-4D01-B42A-69417FE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1353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3A9"/>
  </w:style>
  <w:style w:type="paragraph" w:styleId="Footer">
    <w:name w:val="footer"/>
    <w:basedOn w:val="Normal"/>
    <w:link w:val="FooterChar"/>
    <w:uiPriority w:val="99"/>
    <w:unhideWhenUsed/>
    <w:rsid w:val="001353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3A9"/>
  </w:style>
  <w:style w:type="paragraph" w:styleId="BalloonText">
    <w:name w:val="Balloon Text"/>
    <w:basedOn w:val="Normal"/>
    <w:link w:val="BalloonTextChar"/>
    <w:uiPriority w:val="99"/>
    <w:semiHidden/>
    <w:unhideWhenUsed/>
    <w:rsid w:val="00295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Famer</dc:creator>
  <cp:keywords/>
  <dc:description/>
  <cp:lastModifiedBy>Terri L. Famer</cp:lastModifiedBy>
  <cp:revision>4</cp:revision>
  <cp:lastPrinted>2013-06-18T14:50:00Z</cp:lastPrinted>
  <dcterms:created xsi:type="dcterms:W3CDTF">2013-06-18T14:18:00Z</dcterms:created>
  <dcterms:modified xsi:type="dcterms:W3CDTF">2013-06-18T14:50:00Z</dcterms:modified>
</cp:coreProperties>
</file>