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DB" w:rsidRDefault="003450FD">
      <w:pPr>
        <w:pStyle w:val="Title"/>
        <w:rPr>
          <w:szCs w:val="24"/>
        </w:rPr>
      </w:pPr>
      <w:r>
        <w:rPr>
          <w:szCs w:val="24"/>
        </w:rPr>
        <w:t>THE LYNDE AND HARRY BRADLEY FOUNDATION</w:t>
      </w:r>
    </w:p>
    <w:p w:rsidR="00622702" w:rsidRDefault="00622702" w:rsidP="00622702">
      <w:pPr>
        <w:pStyle w:val="Title"/>
        <w:jc w:val="left"/>
        <w:rPr>
          <w:szCs w:val="24"/>
        </w:rPr>
      </w:pPr>
    </w:p>
    <w:p w:rsidR="00481DDB" w:rsidRDefault="00481DDB" w:rsidP="00A2021D">
      <w:pPr>
        <w:pStyle w:val="Title"/>
        <w:pBdr>
          <w:top w:val="single" w:sz="4" w:space="1" w:color="auto"/>
        </w:pBdr>
        <w:rPr>
          <w:b w:val="0"/>
        </w:rPr>
      </w:pPr>
    </w:p>
    <w:p w:rsidR="00481DDB" w:rsidRDefault="00A512C8">
      <w:pPr>
        <w:pStyle w:val="Heading1"/>
        <w:rPr>
          <w:b w:val="0"/>
        </w:rPr>
      </w:pPr>
      <w:r>
        <w:t>JOB TITLE:</w:t>
      </w:r>
      <w:r w:rsidR="00F232AF">
        <w:tab/>
      </w:r>
      <w:r w:rsidR="00841A1E">
        <w:tab/>
      </w:r>
      <w:r w:rsidR="00D76043">
        <w:rPr>
          <w:b w:val="0"/>
        </w:rPr>
        <w:t>Vice President</w:t>
      </w:r>
      <w:r w:rsidR="00C642F1">
        <w:rPr>
          <w:b w:val="0"/>
        </w:rPr>
        <w:t xml:space="preserve"> </w:t>
      </w:r>
      <w:r w:rsidR="00F03B9F">
        <w:rPr>
          <w:b w:val="0"/>
        </w:rPr>
        <w:t>for</w:t>
      </w:r>
      <w:r w:rsidR="00D76043">
        <w:rPr>
          <w:b w:val="0"/>
        </w:rPr>
        <w:t xml:space="preserve"> Investments</w:t>
      </w:r>
      <w:r w:rsidR="00D76043">
        <w:rPr>
          <w:b w:val="0"/>
        </w:rPr>
        <w:tab/>
      </w:r>
      <w:r w:rsidR="00E84759">
        <w:t>ST</w:t>
      </w:r>
      <w:r w:rsidR="00481DDB">
        <w:t>ATUS:</w:t>
      </w:r>
      <w:r w:rsidR="007F39BC">
        <w:tab/>
      </w:r>
      <w:r w:rsidR="007F39BC" w:rsidRPr="007F39BC">
        <w:rPr>
          <w:b w:val="0"/>
        </w:rPr>
        <w:t>Exempt</w:t>
      </w:r>
      <w:r w:rsidR="00481DDB">
        <w:rPr>
          <w:b w:val="0"/>
        </w:rPr>
        <w:tab/>
      </w:r>
    </w:p>
    <w:p w:rsidR="0063134F" w:rsidRPr="00841A1E" w:rsidRDefault="0063134F" w:rsidP="00841A1E"/>
    <w:p w:rsidR="00481DDB" w:rsidRDefault="00481DDB">
      <w:pPr>
        <w:pStyle w:val="Heading1"/>
        <w:rPr>
          <w:b w:val="0"/>
        </w:rPr>
      </w:pPr>
      <w:r>
        <w:t>REPORTS TO:</w:t>
      </w:r>
      <w:r w:rsidR="00841A1E">
        <w:tab/>
      </w:r>
      <w:r w:rsidR="00160EC4">
        <w:rPr>
          <w:b w:val="0"/>
        </w:rPr>
        <w:t>President</w:t>
      </w:r>
      <w:r w:rsidR="00160EC4">
        <w:rPr>
          <w:b w:val="0"/>
        </w:rPr>
        <w:tab/>
      </w:r>
      <w:r w:rsidR="00160EC4">
        <w:rPr>
          <w:b w:val="0"/>
        </w:rPr>
        <w:tab/>
      </w:r>
      <w:r w:rsidR="00841A1E">
        <w:rPr>
          <w:b w:val="0"/>
        </w:rPr>
        <w:tab/>
      </w:r>
      <w:r w:rsidR="00841A1E">
        <w:rPr>
          <w:b w:val="0"/>
        </w:rPr>
        <w:tab/>
      </w:r>
      <w:r>
        <w:t>DATE:</w:t>
      </w:r>
      <w:r>
        <w:rPr>
          <w:b w:val="0"/>
        </w:rPr>
        <w:tab/>
      </w:r>
      <w:r w:rsidR="00160EC4">
        <w:rPr>
          <w:b w:val="0"/>
        </w:rPr>
        <w:t>August 2016</w:t>
      </w:r>
    </w:p>
    <w:p w:rsidR="00A2021D" w:rsidRPr="00A2021D" w:rsidRDefault="00A2021D" w:rsidP="00A2021D"/>
    <w:p w:rsidR="00481DDB" w:rsidRDefault="00481DDB" w:rsidP="00A2021D">
      <w:pPr>
        <w:pBdr>
          <w:top w:val="single" w:sz="4" w:space="1" w:color="auto"/>
        </w:pBdr>
        <w:jc w:val="center"/>
        <w:rPr>
          <w:b/>
          <w:u w:val="single"/>
        </w:rPr>
      </w:pPr>
    </w:p>
    <w:p w:rsidR="00481DDB" w:rsidRPr="00E84759" w:rsidRDefault="00481DDB">
      <w:pPr>
        <w:pStyle w:val="Heading1"/>
      </w:pPr>
      <w:r w:rsidRPr="00E84759">
        <w:t>Position Summary</w:t>
      </w:r>
      <w:r w:rsidR="00D40BA6">
        <w:t>:</w:t>
      </w:r>
    </w:p>
    <w:p w:rsidR="00481DDB" w:rsidRDefault="00481DDB" w:rsidP="00E84759">
      <w:pPr>
        <w:tabs>
          <w:tab w:val="left" w:pos="7035"/>
        </w:tabs>
      </w:pPr>
    </w:p>
    <w:p w:rsidR="00C43B7F" w:rsidRDefault="009C782B" w:rsidP="00E84759">
      <w:pPr>
        <w:tabs>
          <w:tab w:val="left" w:pos="7035"/>
        </w:tabs>
      </w:pPr>
      <w:r>
        <w:t xml:space="preserve">This position is responsible for the </w:t>
      </w:r>
      <w:r w:rsidR="00D76043">
        <w:t>investment managem</w:t>
      </w:r>
      <w:r>
        <w:t xml:space="preserve">ent oversight of </w:t>
      </w:r>
      <w:r w:rsidR="00160EC4">
        <w:t>t</w:t>
      </w:r>
      <w:r>
        <w:t xml:space="preserve">he </w:t>
      </w:r>
      <w:r w:rsidR="00160EC4">
        <w:t xml:space="preserve">Foundation’s </w:t>
      </w:r>
      <w:r w:rsidR="00D76043">
        <w:t xml:space="preserve">investment portfolio.  </w:t>
      </w:r>
    </w:p>
    <w:p w:rsidR="007F39BC" w:rsidRDefault="007F39BC" w:rsidP="00E84759">
      <w:pPr>
        <w:tabs>
          <w:tab w:val="left" w:pos="7035"/>
        </w:tabs>
      </w:pPr>
    </w:p>
    <w:p w:rsidR="00481DDB" w:rsidRPr="00E84759" w:rsidRDefault="009C782B">
      <w:pPr>
        <w:pStyle w:val="Heading1"/>
      </w:pPr>
      <w:r>
        <w:t xml:space="preserve">Responsibilities </w:t>
      </w:r>
      <w:r w:rsidRPr="00E84759">
        <w:t>Include</w:t>
      </w:r>
      <w:r w:rsidR="00481DDB" w:rsidRPr="00E84759">
        <w:t>:</w:t>
      </w:r>
    </w:p>
    <w:p w:rsidR="00481DDB" w:rsidRDefault="00481DDB"/>
    <w:p w:rsidR="007F39BC" w:rsidRDefault="00D76043" w:rsidP="007F39BC">
      <w:pPr>
        <w:numPr>
          <w:ilvl w:val="0"/>
          <w:numId w:val="6"/>
        </w:numPr>
        <w:tabs>
          <w:tab w:val="clear" w:pos="720"/>
          <w:tab w:val="num" w:pos="360"/>
        </w:tabs>
        <w:ind w:left="360"/>
      </w:pPr>
      <w:r>
        <w:t xml:space="preserve">Establishes investment policy guidelines as approved by the Finance Committee.  </w:t>
      </w:r>
    </w:p>
    <w:p w:rsidR="00D76043" w:rsidRDefault="00D76043" w:rsidP="00D76043"/>
    <w:p w:rsidR="007F39BC" w:rsidRDefault="00D76043" w:rsidP="001B4199">
      <w:pPr>
        <w:numPr>
          <w:ilvl w:val="0"/>
          <w:numId w:val="6"/>
        </w:numPr>
        <w:tabs>
          <w:tab w:val="clear" w:pos="720"/>
          <w:tab w:val="num" w:pos="360"/>
        </w:tabs>
        <w:ind w:left="360"/>
      </w:pPr>
      <w:r>
        <w:t xml:space="preserve">Determines appropriate asset allocation based on the Foundation’s spending policy and risk tolerance.  </w:t>
      </w:r>
    </w:p>
    <w:p w:rsidR="007F39BC" w:rsidRDefault="007F39BC" w:rsidP="007F39BC"/>
    <w:p w:rsidR="007F39BC" w:rsidRDefault="00D76043" w:rsidP="001B4199">
      <w:pPr>
        <w:numPr>
          <w:ilvl w:val="0"/>
          <w:numId w:val="6"/>
        </w:numPr>
        <w:tabs>
          <w:tab w:val="clear" w:pos="720"/>
          <w:tab w:val="num" w:pos="360"/>
        </w:tabs>
        <w:ind w:left="360"/>
      </w:pPr>
      <w:r>
        <w:t>Hires and terminates individual investment managers.</w:t>
      </w:r>
    </w:p>
    <w:p w:rsidR="007F39BC" w:rsidRDefault="007F39BC" w:rsidP="007F39BC"/>
    <w:p w:rsidR="007F39BC" w:rsidRDefault="00D76043" w:rsidP="001B4199">
      <w:pPr>
        <w:numPr>
          <w:ilvl w:val="0"/>
          <w:numId w:val="6"/>
        </w:numPr>
        <w:tabs>
          <w:tab w:val="clear" w:pos="720"/>
          <w:tab w:val="num" w:pos="360"/>
        </w:tabs>
        <w:ind w:left="360"/>
      </w:pPr>
      <w:r>
        <w:t xml:space="preserve">Reviews and monitors investment manager performance and adherence to investment policy guidelines.  </w:t>
      </w:r>
    </w:p>
    <w:p w:rsidR="00973E0D" w:rsidRDefault="00973E0D" w:rsidP="00973E0D"/>
    <w:p w:rsidR="008F7CA6" w:rsidRDefault="00D76043" w:rsidP="008F7CA6">
      <w:pPr>
        <w:numPr>
          <w:ilvl w:val="0"/>
          <w:numId w:val="6"/>
        </w:numPr>
        <w:tabs>
          <w:tab w:val="clear" w:pos="720"/>
          <w:tab w:val="num" w:pos="360"/>
        </w:tabs>
        <w:ind w:left="360"/>
      </w:pPr>
      <w:r>
        <w:t xml:space="preserve">Meets with investment managers semi-annually to assess performance.  </w:t>
      </w:r>
    </w:p>
    <w:p w:rsidR="008F7CA6" w:rsidRDefault="008F7CA6" w:rsidP="00973E0D"/>
    <w:p w:rsidR="008F7CA6" w:rsidRDefault="00FF03BD" w:rsidP="008F7CA6">
      <w:pPr>
        <w:numPr>
          <w:ilvl w:val="0"/>
          <w:numId w:val="6"/>
        </w:numPr>
        <w:tabs>
          <w:tab w:val="clear" w:pos="720"/>
          <w:tab w:val="num" w:pos="360"/>
        </w:tabs>
        <w:ind w:left="360"/>
      </w:pPr>
      <w:r>
        <w:t xml:space="preserve">Develops monthly and quarterly investment performance reporting format to be used in presenting data to the Finance Committee.  </w:t>
      </w:r>
    </w:p>
    <w:p w:rsidR="008F7CA6" w:rsidRDefault="008F7CA6" w:rsidP="00973E0D"/>
    <w:p w:rsidR="00973E0D" w:rsidRDefault="00FF03BD" w:rsidP="001B4199">
      <w:pPr>
        <w:numPr>
          <w:ilvl w:val="0"/>
          <w:numId w:val="6"/>
        </w:numPr>
        <w:tabs>
          <w:tab w:val="clear" w:pos="720"/>
          <w:tab w:val="num" w:pos="360"/>
        </w:tabs>
        <w:ind w:left="360"/>
      </w:pPr>
      <w:r>
        <w:t xml:space="preserve">Prepares for and leads quarterly meetings with the Finance Committee.  </w:t>
      </w:r>
    </w:p>
    <w:p w:rsidR="00DD44C8" w:rsidRDefault="00DD44C8" w:rsidP="00973E0D"/>
    <w:p w:rsidR="00F7421E" w:rsidRPr="00D40BA6" w:rsidRDefault="00F7421E" w:rsidP="00F7421E">
      <w:pPr>
        <w:rPr>
          <w:b/>
        </w:rPr>
      </w:pPr>
      <w:r w:rsidRPr="00D40BA6">
        <w:rPr>
          <w:b/>
        </w:rPr>
        <w:t xml:space="preserve">Other </w:t>
      </w:r>
      <w:r w:rsidR="00252776">
        <w:rPr>
          <w:b/>
        </w:rPr>
        <w:t>D</w:t>
      </w:r>
      <w:r w:rsidRPr="00D40BA6">
        <w:rPr>
          <w:b/>
        </w:rPr>
        <w:t xml:space="preserve">uties and </w:t>
      </w:r>
      <w:r w:rsidR="00252776">
        <w:rPr>
          <w:b/>
        </w:rPr>
        <w:t>A</w:t>
      </w:r>
      <w:r w:rsidRPr="00D40BA6">
        <w:rPr>
          <w:b/>
        </w:rPr>
        <w:t>ssignments:</w:t>
      </w:r>
    </w:p>
    <w:p w:rsidR="00936FE6" w:rsidRDefault="00936FE6" w:rsidP="00936FE6"/>
    <w:p w:rsidR="00481DDB" w:rsidRDefault="00481DDB" w:rsidP="00252776">
      <w:r>
        <w:t>Other duties as may be assigned</w:t>
      </w:r>
      <w:r w:rsidR="003D6A5A">
        <w:t xml:space="preserve"> by the </w:t>
      </w:r>
      <w:r w:rsidR="00F739C0">
        <w:t>President t</w:t>
      </w:r>
      <w:r>
        <w:t>o fulfill the responsibilities of this position.</w:t>
      </w:r>
    </w:p>
    <w:p w:rsidR="00736F8E" w:rsidRDefault="00736F8E">
      <w:pPr>
        <w:rPr>
          <w:b/>
        </w:rPr>
      </w:pPr>
    </w:p>
    <w:p w:rsidR="00481DDB" w:rsidRPr="004D61FC" w:rsidRDefault="00481DDB">
      <w:pPr>
        <w:rPr>
          <w:b/>
        </w:rPr>
      </w:pPr>
      <w:r w:rsidRPr="004D61FC">
        <w:rPr>
          <w:b/>
        </w:rPr>
        <w:t>Work Relationships and Scope</w:t>
      </w:r>
      <w:r w:rsidR="004D61FC">
        <w:rPr>
          <w:b/>
        </w:rPr>
        <w:t>:</w:t>
      </w:r>
    </w:p>
    <w:p w:rsidR="00481DDB" w:rsidRDefault="00481DDB">
      <w:pPr>
        <w:rPr>
          <w:b/>
          <w:i/>
        </w:rPr>
      </w:pPr>
    </w:p>
    <w:p w:rsidR="00614C03" w:rsidRDefault="00973E0D">
      <w:r>
        <w:t xml:space="preserve">This position </w:t>
      </w:r>
      <w:r w:rsidR="00614C03">
        <w:t>re</w:t>
      </w:r>
      <w:r w:rsidR="00252776">
        <w:t>ports directly to the President</w:t>
      </w:r>
      <w:r w:rsidR="00614C03">
        <w:t xml:space="preserve"> of the Bradley Foundation.  Regular contact with </w:t>
      </w:r>
      <w:r w:rsidR="00FF03BD">
        <w:t xml:space="preserve">the Vice President for Finance.  </w:t>
      </w:r>
      <w:r w:rsidR="00466E7B">
        <w:t xml:space="preserve">Occasional contact with </w:t>
      </w:r>
      <w:r w:rsidR="00252776">
        <w:t>b</w:t>
      </w:r>
      <w:r w:rsidR="00F739C0">
        <w:t xml:space="preserve">oard </w:t>
      </w:r>
      <w:r w:rsidR="00466E7B">
        <w:t>members</w:t>
      </w:r>
      <w:r w:rsidR="00F739C0">
        <w:t>.</w:t>
      </w:r>
      <w:r w:rsidR="00865169">
        <w:t xml:space="preserve">  Frequent contact with </w:t>
      </w:r>
      <w:r w:rsidR="00FF03BD">
        <w:t xml:space="preserve">investment managers and </w:t>
      </w:r>
      <w:r w:rsidR="00865169">
        <w:t xml:space="preserve">financial professionals.  </w:t>
      </w:r>
      <w:r w:rsidR="00FF03BD">
        <w:t xml:space="preserve">Attends </w:t>
      </w:r>
      <w:r w:rsidR="00252776">
        <w:t>b</w:t>
      </w:r>
      <w:r w:rsidR="00F03B9F">
        <w:t xml:space="preserve">oard and </w:t>
      </w:r>
      <w:r w:rsidR="00FF03BD">
        <w:t xml:space="preserve">Finance Committee meetings.  </w:t>
      </w:r>
      <w:r w:rsidR="00865169">
        <w:t xml:space="preserve">  </w:t>
      </w:r>
      <w:r w:rsidR="00466E7B">
        <w:t xml:space="preserve">  </w:t>
      </w:r>
    </w:p>
    <w:p w:rsidR="00B579BA" w:rsidRDefault="00B579BA" w:rsidP="00B579BA"/>
    <w:p w:rsidR="00FF03BD" w:rsidRDefault="00FF03BD" w:rsidP="00B579BA"/>
    <w:p w:rsidR="00F03B9F" w:rsidRDefault="00F03B9F" w:rsidP="00B579BA"/>
    <w:p w:rsidR="00481DDB" w:rsidRPr="004D61FC" w:rsidRDefault="00481DDB" w:rsidP="00277705">
      <w:pPr>
        <w:pStyle w:val="Heading2"/>
        <w:jc w:val="left"/>
        <w:rPr>
          <w:b/>
          <w:i w:val="0"/>
        </w:rPr>
      </w:pPr>
      <w:r w:rsidRPr="004D61FC">
        <w:rPr>
          <w:b/>
          <w:i w:val="0"/>
        </w:rPr>
        <w:lastRenderedPageBreak/>
        <w:t>Measures of Performance</w:t>
      </w:r>
      <w:r w:rsidR="004D61FC">
        <w:rPr>
          <w:b/>
          <w:i w:val="0"/>
        </w:rPr>
        <w:t>:</w:t>
      </w:r>
      <w:r w:rsidR="00277705">
        <w:rPr>
          <w:b/>
          <w:i w:val="0"/>
        </w:rPr>
        <w:t xml:space="preserve"> </w:t>
      </w:r>
    </w:p>
    <w:p w:rsidR="00481DDB" w:rsidRDefault="00481DDB">
      <w:pPr>
        <w:jc w:val="both"/>
        <w:rPr>
          <w:i/>
        </w:rPr>
      </w:pPr>
    </w:p>
    <w:p w:rsidR="00622702" w:rsidRDefault="00481DDB" w:rsidP="00C200D9">
      <w:r>
        <w:t>Quality, quantity, accuracy, timeliness and thoroughness of work p</w:t>
      </w:r>
      <w:r w:rsidR="00D26D61">
        <w:t>erformed</w:t>
      </w:r>
      <w:r>
        <w:t xml:space="preserve">; </w:t>
      </w:r>
      <w:r w:rsidR="00C200D9">
        <w:t xml:space="preserve">ability to </w:t>
      </w:r>
      <w:r w:rsidR="00295B23">
        <w:t>handle multiple projects at one time; effectiveness of communications and development of good working relationships with co-workers</w:t>
      </w:r>
      <w:r w:rsidR="00FF03BD">
        <w:t xml:space="preserve"> and investment managers: </w:t>
      </w:r>
      <w:r w:rsidR="00295B23">
        <w:t>profess</w:t>
      </w:r>
      <w:r w:rsidR="008321C9">
        <w:t xml:space="preserve"> </w:t>
      </w:r>
      <w:bookmarkStart w:id="0" w:name="_GoBack"/>
      <w:bookmarkEnd w:id="0"/>
      <w:r w:rsidR="00295B23">
        <w:t xml:space="preserve">ional workplace appearance and conduct; understands and adheres to </w:t>
      </w:r>
      <w:r w:rsidR="00BA7451">
        <w:t>F</w:t>
      </w:r>
      <w:r w:rsidR="00622702">
        <w:t>oundation p</w:t>
      </w:r>
      <w:r w:rsidR="00295B23">
        <w:t xml:space="preserve">olicies and procedures; ability to keep </w:t>
      </w:r>
      <w:r w:rsidR="00622702">
        <w:t xml:space="preserve">Foundation </w:t>
      </w:r>
      <w:r w:rsidR="00295B23">
        <w:t>information confidential</w:t>
      </w:r>
      <w:r w:rsidR="00622702">
        <w:t>.</w:t>
      </w:r>
    </w:p>
    <w:p w:rsidR="00481DDB" w:rsidRDefault="00481DDB" w:rsidP="00C200D9"/>
    <w:p w:rsidR="00295B23" w:rsidRDefault="00295B23" w:rsidP="00295B23">
      <w:pPr>
        <w:spacing w:line="228" w:lineRule="auto"/>
        <w:rPr>
          <w:b/>
        </w:rPr>
      </w:pPr>
      <w:r w:rsidRPr="00DB4024">
        <w:rPr>
          <w:b/>
        </w:rPr>
        <w:t>Knowledge, Skills and Abilities:</w:t>
      </w:r>
    </w:p>
    <w:p w:rsidR="006A1B7D" w:rsidRDefault="006A1B7D" w:rsidP="00295B23">
      <w:pPr>
        <w:pStyle w:val="Header"/>
        <w:tabs>
          <w:tab w:val="clear" w:pos="4320"/>
          <w:tab w:val="clear" w:pos="8640"/>
        </w:tabs>
        <w:spacing w:line="228" w:lineRule="auto"/>
      </w:pPr>
    </w:p>
    <w:p w:rsidR="00396D09" w:rsidRDefault="00396D09" w:rsidP="00625964">
      <w:r>
        <w:t>Bachelor’s degree in Finance or Accounting, CPA or MBA a plus, with at least ten years of investment management experience.</w:t>
      </w:r>
      <w:r w:rsidR="009C782B">
        <w:t xml:space="preserve">  Must be an effective communicator, both verbal and written, ability to anticipate trends in the economy and finance, ability to articulate and present viewpoints and recommendations, detail oriented and accurate.  </w:t>
      </w:r>
      <w:r>
        <w:t xml:space="preserve">  </w:t>
      </w:r>
    </w:p>
    <w:p w:rsidR="00396D09" w:rsidRDefault="00396D09" w:rsidP="00625964"/>
    <w:p w:rsidR="00481DDB" w:rsidRPr="00D26D61" w:rsidRDefault="00481DDB">
      <w:pPr>
        <w:pStyle w:val="Heading2"/>
        <w:rPr>
          <w:b/>
          <w:i w:val="0"/>
        </w:rPr>
      </w:pPr>
      <w:r w:rsidRPr="00D26D61">
        <w:rPr>
          <w:b/>
          <w:i w:val="0"/>
        </w:rPr>
        <w:t>Working Conditions</w:t>
      </w:r>
      <w:r w:rsidR="00D26D61">
        <w:rPr>
          <w:b/>
          <w:i w:val="0"/>
        </w:rPr>
        <w:t>:</w:t>
      </w:r>
    </w:p>
    <w:p w:rsidR="00481DDB" w:rsidRDefault="00481DDB">
      <w:pPr>
        <w:jc w:val="both"/>
        <w:rPr>
          <w:i/>
        </w:rPr>
      </w:pPr>
    </w:p>
    <w:p w:rsidR="00D370FF" w:rsidRDefault="00D370FF" w:rsidP="00865169">
      <w:r>
        <w:t xml:space="preserve">Work is performed in a pleasant office environment with minimal exposure to injury.  </w:t>
      </w:r>
    </w:p>
    <w:p w:rsidR="00B579BA" w:rsidRDefault="00B579BA">
      <w:pPr>
        <w:pStyle w:val="Header"/>
        <w:tabs>
          <w:tab w:val="clear" w:pos="4320"/>
          <w:tab w:val="clear" w:pos="8640"/>
        </w:tabs>
      </w:pPr>
    </w:p>
    <w:p w:rsidR="00481DDB" w:rsidRPr="00D26D61" w:rsidRDefault="00481DDB">
      <w:pPr>
        <w:pStyle w:val="Heading3"/>
        <w:rPr>
          <w:b/>
          <w:i w:val="0"/>
        </w:rPr>
      </w:pPr>
      <w:r w:rsidRPr="00D26D61">
        <w:rPr>
          <w:b/>
          <w:i w:val="0"/>
        </w:rPr>
        <w:t>Acknowledgement</w:t>
      </w:r>
      <w:r w:rsidR="00CB6A78">
        <w:rPr>
          <w:b/>
          <w:i w:val="0"/>
        </w:rPr>
        <w:t>:</w:t>
      </w:r>
    </w:p>
    <w:p w:rsidR="00481DDB" w:rsidRDefault="00481DDB">
      <w:pPr>
        <w:rPr>
          <w:i/>
        </w:rPr>
      </w:pPr>
    </w:p>
    <w:p w:rsidR="00481DDB" w:rsidRDefault="00481DDB">
      <w:r>
        <w:t xml:space="preserve">This job description describes the general nature and level of work performed by employee assigned to this position.  It does not state or imply that these are the only duties and responsibilities assigned to the job.  The employee may be required to perform other job-related duties as requested by the </w:t>
      </w:r>
      <w:r w:rsidR="00C642F1">
        <w:t>Vice</w:t>
      </w:r>
      <w:r w:rsidR="00160EC4">
        <w:t xml:space="preserve"> </w:t>
      </w:r>
      <w:r w:rsidR="00C642F1">
        <w:t xml:space="preserve">President </w:t>
      </w:r>
      <w:r w:rsidR="00F03B9F">
        <w:t>for</w:t>
      </w:r>
      <w:r w:rsidR="00160EC4">
        <w:t xml:space="preserve"> </w:t>
      </w:r>
      <w:r w:rsidR="00C642F1">
        <w:t>Finance or President.</w:t>
      </w:r>
      <w:r w:rsidR="00622702">
        <w:t xml:space="preserve">  All r</w:t>
      </w:r>
      <w:r>
        <w:t xml:space="preserve">equirements are subject to change over time and to possible modification to reasonably accommodate individuals with a disability. </w:t>
      </w:r>
    </w:p>
    <w:p w:rsidR="00481DDB" w:rsidRDefault="00481DDB">
      <w:pPr>
        <w:jc w:val="both"/>
      </w:pPr>
    </w:p>
    <w:p w:rsidR="00C642F1" w:rsidRDefault="00C642F1">
      <w:pPr>
        <w:jc w:val="both"/>
      </w:pPr>
    </w:p>
    <w:p w:rsidR="00481DDB" w:rsidRDefault="00481DDB">
      <w:pPr>
        <w:jc w:val="both"/>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p>
    <w:p w:rsidR="00481DDB" w:rsidRDefault="00481DDB">
      <w:pPr>
        <w:jc w:val="both"/>
      </w:pPr>
      <w:r>
        <w:t>Employee Signature</w:t>
      </w:r>
      <w:r>
        <w:tab/>
      </w:r>
      <w:r>
        <w:tab/>
      </w:r>
      <w:r>
        <w:tab/>
      </w:r>
      <w:r>
        <w:tab/>
      </w:r>
      <w:r>
        <w:tab/>
      </w:r>
      <w:r>
        <w:tab/>
        <w:t>Date</w:t>
      </w:r>
    </w:p>
    <w:sectPr w:rsidR="00481DDB" w:rsidSect="004A7651">
      <w:headerReference w:type="even" r:id="rId8"/>
      <w:footerReference w:type="even" r:id="rId9"/>
      <w:footerReference w:type="default" r:id="rId10"/>
      <w:footerReference w:type="first" r:id="rId11"/>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6AEC" w:rsidRDefault="00046AEC">
      <w:r>
        <w:separator/>
      </w:r>
    </w:p>
  </w:endnote>
  <w:endnote w:type="continuationSeparator" w:id="0">
    <w:p w:rsidR="00046AEC" w:rsidRDefault="0004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09" w:rsidRDefault="00396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6D09" w:rsidRDefault="00396D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09" w:rsidRDefault="00396D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21C9">
      <w:rPr>
        <w:rStyle w:val="PageNumber"/>
        <w:noProof/>
      </w:rPr>
      <w:t>2</w:t>
    </w:r>
    <w:r>
      <w:rPr>
        <w:rStyle w:val="PageNumber"/>
      </w:rPr>
      <w:fldChar w:fldCharType="end"/>
    </w:r>
  </w:p>
  <w:p w:rsidR="00396D09" w:rsidRPr="00466E7B" w:rsidRDefault="00396D09">
    <w:pPr>
      <w:pStyle w:val="Footer"/>
      <w:ind w:right="360"/>
      <w:rPr>
        <w:sz w:val="16"/>
        <w:szCs w:val="16"/>
      </w:rPr>
    </w:pPr>
    <w:r w:rsidRPr="00466E7B">
      <w:rPr>
        <w:sz w:val="16"/>
        <w:szCs w:val="16"/>
      </w:rPr>
      <w:t>Vice President</w:t>
    </w:r>
    <w:r>
      <w:rPr>
        <w:sz w:val="16"/>
        <w:szCs w:val="16"/>
      </w:rPr>
      <w:t xml:space="preserve"> Investment</w:t>
    </w:r>
  </w:p>
  <w:p w:rsidR="00396D09" w:rsidRDefault="00396D09">
    <w:pPr>
      <w:pStyle w:val="Footer"/>
      <w:ind w:right="360"/>
      <w:rPr>
        <w:sz w:val="16"/>
        <w:szCs w:val="16"/>
      </w:rPr>
    </w:pPr>
    <w:r w:rsidRPr="00466E7B">
      <w:rPr>
        <w:sz w:val="16"/>
        <w:szCs w:val="16"/>
      </w:rPr>
      <w:t xml:space="preserve">The </w:t>
    </w:r>
    <w:proofErr w:type="spellStart"/>
    <w:r w:rsidRPr="00466E7B">
      <w:rPr>
        <w:sz w:val="16"/>
        <w:szCs w:val="16"/>
      </w:rPr>
      <w:t>Lynde</w:t>
    </w:r>
    <w:proofErr w:type="spellEnd"/>
    <w:r w:rsidRPr="00466E7B">
      <w:rPr>
        <w:sz w:val="16"/>
        <w:szCs w:val="16"/>
      </w:rPr>
      <w:t xml:space="preserve"> and Harry Bradley Foundation</w:t>
    </w:r>
  </w:p>
  <w:p w:rsidR="00396D09" w:rsidRPr="00466E7B" w:rsidRDefault="00160EC4">
    <w:pPr>
      <w:pStyle w:val="Footer"/>
      <w:ind w:right="360"/>
      <w:rPr>
        <w:sz w:val="16"/>
        <w:szCs w:val="16"/>
      </w:rPr>
    </w:pPr>
    <w:r>
      <w:rPr>
        <w:sz w:val="16"/>
        <w:szCs w:val="16"/>
      </w:rPr>
      <w:t>August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C4" w:rsidRPr="00466E7B" w:rsidRDefault="00160EC4" w:rsidP="00160EC4">
    <w:pPr>
      <w:pStyle w:val="Footer"/>
      <w:ind w:right="360"/>
      <w:rPr>
        <w:sz w:val="16"/>
        <w:szCs w:val="16"/>
      </w:rPr>
    </w:pPr>
    <w:r w:rsidRPr="00466E7B">
      <w:rPr>
        <w:sz w:val="16"/>
        <w:szCs w:val="16"/>
      </w:rPr>
      <w:t>V</w:t>
    </w:r>
    <w:r w:rsidR="00252776">
      <w:rPr>
        <w:sz w:val="16"/>
        <w:szCs w:val="16"/>
      </w:rPr>
      <w:t>ice President for</w:t>
    </w:r>
    <w:r>
      <w:rPr>
        <w:sz w:val="16"/>
        <w:szCs w:val="16"/>
      </w:rPr>
      <w:t xml:space="preserve"> Investment</w:t>
    </w:r>
    <w:r w:rsidR="00252776">
      <w:rPr>
        <w:sz w:val="16"/>
        <w:szCs w:val="16"/>
      </w:rPr>
      <w:t>s</w:t>
    </w:r>
  </w:p>
  <w:p w:rsidR="00160EC4" w:rsidRDefault="00160EC4" w:rsidP="00160EC4">
    <w:pPr>
      <w:pStyle w:val="Footer"/>
      <w:ind w:right="360"/>
      <w:rPr>
        <w:sz w:val="16"/>
        <w:szCs w:val="16"/>
      </w:rPr>
    </w:pPr>
    <w:r w:rsidRPr="00466E7B">
      <w:rPr>
        <w:sz w:val="16"/>
        <w:szCs w:val="16"/>
      </w:rPr>
      <w:t xml:space="preserve">The </w:t>
    </w:r>
    <w:proofErr w:type="spellStart"/>
    <w:r w:rsidRPr="00466E7B">
      <w:rPr>
        <w:sz w:val="16"/>
        <w:szCs w:val="16"/>
      </w:rPr>
      <w:t>Lynde</w:t>
    </w:r>
    <w:proofErr w:type="spellEnd"/>
    <w:r w:rsidRPr="00466E7B">
      <w:rPr>
        <w:sz w:val="16"/>
        <w:szCs w:val="16"/>
      </w:rPr>
      <w:t xml:space="preserve"> and Harry Bradley Foundation</w:t>
    </w:r>
  </w:p>
  <w:p w:rsidR="00160EC4" w:rsidRPr="00466E7B" w:rsidRDefault="00160EC4" w:rsidP="00160EC4">
    <w:pPr>
      <w:pStyle w:val="Footer"/>
      <w:ind w:right="360"/>
      <w:rPr>
        <w:sz w:val="16"/>
        <w:szCs w:val="16"/>
      </w:rPr>
    </w:pPr>
    <w:r>
      <w:rPr>
        <w:sz w:val="16"/>
        <w:szCs w:val="16"/>
      </w:rPr>
      <w:t>August 2016</w:t>
    </w:r>
  </w:p>
  <w:p w:rsidR="00396D09" w:rsidRPr="00736F8E" w:rsidRDefault="00396D0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6AEC" w:rsidRDefault="00046AEC">
      <w:r>
        <w:separator/>
      </w:r>
    </w:p>
  </w:footnote>
  <w:footnote w:type="continuationSeparator" w:id="0">
    <w:p w:rsidR="00046AEC" w:rsidRDefault="00046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D09" w:rsidRDefault="008321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35.05pt;height:174pt;rotation:315;z-index:-251658752;mso-position-horizontal:center;mso-position-horizontal-relative:margin;mso-position-vertical:center;mso-position-vertical-relative:margin" wrapcoords="21302 2421 14003 2421 13966 2793 14561 4562 14561 8752 11619 2328 11470 1955 10502 9124 8081 3817 7188 2141 7001 2514 5288 2421 4841 2421 4841 2886 5437 4934 5400 6890 3426 3352 2942 2514 223 2421 74 2514 112 3072 670 5586 521 15828 0 16479 74 16572 186 16945 2644 16852 3240 16293 3724 15362 3910 15828 5102 17131 5214 17038 6108 17131 6703 16852 6741 16572 6108 12941 7039 15269 8417 17503 8603 17038 10577 16945 10577 16386 10167 14617 10390 13034 11582 16107 12550 17690 12811 17038 15306 16945 15902 16852 15902 16386 15269 14803 15269 10521 15865 9869 18583 16666 19217 17969 19552 17038 20371 16945 20520 16852 20446 16200 19924 13686 19924 5307 20036 3538 21041 5586 21377 5959 21451 4934 21414 2700 21302 2421"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EC0"/>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5F2C2F"/>
    <w:multiLevelType w:val="hybridMultilevel"/>
    <w:tmpl w:val="68285A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4F21581"/>
    <w:multiLevelType w:val="hybridMultilevel"/>
    <w:tmpl w:val="44748994"/>
    <w:lvl w:ilvl="0" w:tplc="04090001">
      <w:start w:val="1"/>
      <w:numFmt w:val="bullet"/>
      <w:lvlText w:val=""/>
      <w:lvlJc w:val="left"/>
      <w:pPr>
        <w:tabs>
          <w:tab w:val="num" w:pos="360"/>
        </w:tabs>
        <w:ind w:left="360" w:hanging="360"/>
      </w:pPr>
      <w:rPr>
        <w:rFonts w:ascii="Symbol" w:hAnsi="Symbol" w:hint="default"/>
      </w:rPr>
    </w:lvl>
    <w:lvl w:ilvl="1" w:tplc="6F1C11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1F9331B"/>
    <w:multiLevelType w:val="hybridMultilevel"/>
    <w:tmpl w:val="210AF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61A8A"/>
    <w:multiLevelType w:val="hybridMultilevel"/>
    <w:tmpl w:val="BDEA5E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C390F69"/>
    <w:multiLevelType w:val="hybridMultilevel"/>
    <w:tmpl w:val="B71C3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770590"/>
    <w:multiLevelType w:val="hybridMultilevel"/>
    <w:tmpl w:val="ED44D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EB7535"/>
    <w:multiLevelType w:val="singleLevel"/>
    <w:tmpl w:val="6F1C11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D405FFF"/>
    <w:multiLevelType w:val="hybridMultilevel"/>
    <w:tmpl w:val="F2CC2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8"/>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3F"/>
    <w:rsid w:val="00041412"/>
    <w:rsid w:val="00046AEC"/>
    <w:rsid w:val="00057767"/>
    <w:rsid w:val="00086B09"/>
    <w:rsid w:val="00093D13"/>
    <w:rsid w:val="000A7A58"/>
    <w:rsid w:val="000E3CBD"/>
    <w:rsid w:val="001062BF"/>
    <w:rsid w:val="00123D8E"/>
    <w:rsid w:val="00160EC4"/>
    <w:rsid w:val="00190464"/>
    <w:rsid w:val="001B4098"/>
    <w:rsid w:val="001B4199"/>
    <w:rsid w:val="001B4732"/>
    <w:rsid w:val="001D15F7"/>
    <w:rsid w:val="001D5BB5"/>
    <w:rsid w:val="001E233F"/>
    <w:rsid w:val="001E2B84"/>
    <w:rsid w:val="001F7F09"/>
    <w:rsid w:val="00202123"/>
    <w:rsid w:val="00213C43"/>
    <w:rsid w:val="00213F29"/>
    <w:rsid w:val="002252CF"/>
    <w:rsid w:val="00252776"/>
    <w:rsid w:val="00254196"/>
    <w:rsid w:val="00277705"/>
    <w:rsid w:val="00295B23"/>
    <w:rsid w:val="00295D4B"/>
    <w:rsid w:val="002A34D1"/>
    <w:rsid w:val="002A64E9"/>
    <w:rsid w:val="002D07A5"/>
    <w:rsid w:val="002E57B3"/>
    <w:rsid w:val="002E65AF"/>
    <w:rsid w:val="002E7E96"/>
    <w:rsid w:val="003240AA"/>
    <w:rsid w:val="00331A68"/>
    <w:rsid w:val="00340254"/>
    <w:rsid w:val="003450FD"/>
    <w:rsid w:val="00363520"/>
    <w:rsid w:val="00396D09"/>
    <w:rsid w:val="003D5B22"/>
    <w:rsid w:val="003D6A5A"/>
    <w:rsid w:val="00420B24"/>
    <w:rsid w:val="004408AB"/>
    <w:rsid w:val="00455CA9"/>
    <w:rsid w:val="00457EAD"/>
    <w:rsid w:val="00466E7B"/>
    <w:rsid w:val="00472204"/>
    <w:rsid w:val="00475B58"/>
    <w:rsid w:val="00481DDB"/>
    <w:rsid w:val="004A5210"/>
    <w:rsid w:val="004A7651"/>
    <w:rsid w:val="004B5CBF"/>
    <w:rsid w:val="004C5C44"/>
    <w:rsid w:val="004D61FC"/>
    <w:rsid w:val="004E7730"/>
    <w:rsid w:val="004F235B"/>
    <w:rsid w:val="004F38E3"/>
    <w:rsid w:val="00501F21"/>
    <w:rsid w:val="005030DA"/>
    <w:rsid w:val="00565B42"/>
    <w:rsid w:val="005A0A08"/>
    <w:rsid w:val="005A3B0C"/>
    <w:rsid w:val="005E19D7"/>
    <w:rsid w:val="00600B2B"/>
    <w:rsid w:val="00614C03"/>
    <w:rsid w:val="00622702"/>
    <w:rsid w:val="00625964"/>
    <w:rsid w:val="0063134F"/>
    <w:rsid w:val="006571B4"/>
    <w:rsid w:val="00672E75"/>
    <w:rsid w:val="00683E4E"/>
    <w:rsid w:val="006A1B7D"/>
    <w:rsid w:val="006C366D"/>
    <w:rsid w:val="0071181E"/>
    <w:rsid w:val="00712C14"/>
    <w:rsid w:val="007172D0"/>
    <w:rsid w:val="00720256"/>
    <w:rsid w:val="00736F8E"/>
    <w:rsid w:val="0078633E"/>
    <w:rsid w:val="00786D0C"/>
    <w:rsid w:val="00791BB6"/>
    <w:rsid w:val="007B7707"/>
    <w:rsid w:val="007D04E4"/>
    <w:rsid w:val="007D583E"/>
    <w:rsid w:val="007F2C16"/>
    <w:rsid w:val="007F39BC"/>
    <w:rsid w:val="00815CF6"/>
    <w:rsid w:val="00817865"/>
    <w:rsid w:val="008321C9"/>
    <w:rsid w:val="00835C12"/>
    <w:rsid w:val="00841A1E"/>
    <w:rsid w:val="0085150E"/>
    <w:rsid w:val="00860702"/>
    <w:rsid w:val="00865169"/>
    <w:rsid w:val="0089467C"/>
    <w:rsid w:val="008C2160"/>
    <w:rsid w:val="008D3CA0"/>
    <w:rsid w:val="008F7CA6"/>
    <w:rsid w:val="00900BC7"/>
    <w:rsid w:val="00922CD7"/>
    <w:rsid w:val="00936FE6"/>
    <w:rsid w:val="00953C39"/>
    <w:rsid w:val="00964B94"/>
    <w:rsid w:val="00973E0D"/>
    <w:rsid w:val="00994F01"/>
    <w:rsid w:val="009B65AF"/>
    <w:rsid w:val="009C782B"/>
    <w:rsid w:val="009F3B72"/>
    <w:rsid w:val="00A2021D"/>
    <w:rsid w:val="00A24313"/>
    <w:rsid w:val="00A512C8"/>
    <w:rsid w:val="00B579BA"/>
    <w:rsid w:val="00B85757"/>
    <w:rsid w:val="00B913A2"/>
    <w:rsid w:val="00BA7451"/>
    <w:rsid w:val="00BC6638"/>
    <w:rsid w:val="00BE27D6"/>
    <w:rsid w:val="00BE511B"/>
    <w:rsid w:val="00BE5F77"/>
    <w:rsid w:val="00BF046A"/>
    <w:rsid w:val="00C1717F"/>
    <w:rsid w:val="00C200D9"/>
    <w:rsid w:val="00C22E66"/>
    <w:rsid w:val="00C24353"/>
    <w:rsid w:val="00C37F0D"/>
    <w:rsid w:val="00C43B7F"/>
    <w:rsid w:val="00C45EDB"/>
    <w:rsid w:val="00C5704E"/>
    <w:rsid w:val="00C642F1"/>
    <w:rsid w:val="00C767DA"/>
    <w:rsid w:val="00C94BC8"/>
    <w:rsid w:val="00CA4149"/>
    <w:rsid w:val="00CB6475"/>
    <w:rsid w:val="00CB6A78"/>
    <w:rsid w:val="00CC3EDB"/>
    <w:rsid w:val="00CC6F26"/>
    <w:rsid w:val="00CF4B4A"/>
    <w:rsid w:val="00D23A82"/>
    <w:rsid w:val="00D26D61"/>
    <w:rsid w:val="00D370FF"/>
    <w:rsid w:val="00D37420"/>
    <w:rsid w:val="00D40BA6"/>
    <w:rsid w:val="00D76043"/>
    <w:rsid w:val="00D8613D"/>
    <w:rsid w:val="00DC1625"/>
    <w:rsid w:val="00DD44C8"/>
    <w:rsid w:val="00DE3767"/>
    <w:rsid w:val="00DF16C2"/>
    <w:rsid w:val="00E3638D"/>
    <w:rsid w:val="00E40E18"/>
    <w:rsid w:val="00E45796"/>
    <w:rsid w:val="00E63572"/>
    <w:rsid w:val="00E7463C"/>
    <w:rsid w:val="00E84759"/>
    <w:rsid w:val="00E84A6C"/>
    <w:rsid w:val="00ED22ED"/>
    <w:rsid w:val="00F00B9F"/>
    <w:rsid w:val="00F024EB"/>
    <w:rsid w:val="00F03B9F"/>
    <w:rsid w:val="00F232AF"/>
    <w:rsid w:val="00F27825"/>
    <w:rsid w:val="00F6388F"/>
    <w:rsid w:val="00F64D0B"/>
    <w:rsid w:val="00F739C0"/>
    <w:rsid w:val="00F7421E"/>
    <w:rsid w:val="00F9406B"/>
    <w:rsid w:val="00FC061E"/>
    <w:rsid w:val="00FC4C25"/>
    <w:rsid w:val="00FE2592"/>
    <w:rsid w:val="00FE74C5"/>
    <w:rsid w:val="00FF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chartTrackingRefBased/>
  <w15:docId w15:val="{88CFAFF2-D29B-4F61-95C7-18AD692E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both"/>
      <w:outlineLvl w:val="1"/>
    </w:pPr>
    <w:rPr>
      <w:i/>
    </w:rPr>
  </w:style>
  <w:style w:type="paragraph" w:styleId="Heading3">
    <w:name w:val="heading 3"/>
    <w:basedOn w:val="Normal"/>
    <w:next w:val="Normal"/>
    <w:qFormat/>
    <w:pPr>
      <w:keepNext/>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pPr>
      <w:jc w:val="both"/>
    </w:pPr>
  </w:style>
  <w:style w:type="paragraph" w:styleId="Subtitle">
    <w:name w:val="Subtitle"/>
    <w:basedOn w:val="Normal"/>
    <w:qFormat/>
    <w:pPr>
      <w:jc w:val="center"/>
    </w:pP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7F09"/>
    <w:rPr>
      <w:rFonts w:ascii="Tahoma" w:hAnsi="Tahoma" w:cs="Tahoma"/>
      <w:sz w:val="16"/>
      <w:szCs w:val="16"/>
    </w:rPr>
  </w:style>
  <w:style w:type="paragraph" w:styleId="ListParagraph">
    <w:name w:val="List Paragraph"/>
    <w:basedOn w:val="Normal"/>
    <w:uiPriority w:val="34"/>
    <w:qFormat/>
    <w:rsid w:val="008F7CA6"/>
    <w:pPr>
      <w:ind w:left="720"/>
    </w:pPr>
  </w:style>
  <w:style w:type="character" w:customStyle="1" w:styleId="FooterChar">
    <w:name w:val="Footer Char"/>
    <w:link w:val="Footer"/>
    <w:uiPriority w:val="99"/>
    <w:rsid w:val="00F00B9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CA69-D2BE-4C4E-8241-532E7888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379</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JOB DESCRIPTION</vt:lpstr>
    </vt:vector>
  </TitlesOfParts>
  <Company>Wipfli Ullrich Bertelson LLP</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Information Systems</dc:creator>
  <cp:keywords/>
  <cp:lastModifiedBy>Renee L. Narus</cp:lastModifiedBy>
  <cp:revision>5</cp:revision>
  <cp:lastPrinted>2016-07-29T15:10:00Z</cp:lastPrinted>
  <dcterms:created xsi:type="dcterms:W3CDTF">2016-07-26T16:58:00Z</dcterms:created>
  <dcterms:modified xsi:type="dcterms:W3CDTF">2016-07-29T15:42:00Z</dcterms:modified>
</cp:coreProperties>
</file>