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75" w:rsidRDefault="00C15C36" w:rsidP="00C15C36">
      <w:pPr>
        <w:jc w:val="center"/>
        <w:rPr>
          <w:u w:val="single"/>
        </w:rPr>
      </w:pPr>
      <w:r w:rsidRPr="00C15C36">
        <w:rPr>
          <w:u w:val="single"/>
        </w:rPr>
        <w:t>Lower of Cost or Market</w:t>
      </w:r>
    </w:p>
    <w:p w:rsidR="00C15C36" w:rsidRDefault="00C15C36" w:rsidP="00C15C36"/>
    <w:p w:rsidR="00C15C36" w:rsidRDefault="00C15C36" w:rsidP="00C15C36">
      <w:bookmarkStart w:id="0" w:name="_GoBack"/>
      <w:bookmarkEnd w:id="0"/>
      <w:r>
        <w:t xml:space="preserve">The Foundation uses the lower of cost or market method to value its </w:t>
      </w:r>
      <w:r w:rsidR="00E811F0">
        <w:t xml:space="preserve">private equity/venture capital and timber </w:t>
      </w:r>
      <w:r>
        <w:t>investments.  This process is completed at various times throughout the year based on best available information.  Below is a summary explaining when this method is used and for what purpose.</w:t>
      </w:r>
    </w:p>
    <w:p w:rsidR="00E811F0" w:rsidRDefault="00E811F0" w:rsidP="00C15C36"/>
    <w:p w:rsidR="00C15C36" w:rsidRDefault="00C15C36" w:rsidP="00C15C36">
      <w:r>
        <w:rPr>
          <w:u w:val="single"/>
        </w:rPr>
        <w:t>Year-end Valuation for Accounting Purposes</w:t>
      </w:r>
    </w:p>
    <w:p w:rsidR="002C26EA" w:rsidRDefault="00C15C36" w:rsidP="00C15C36">
      <w:r>
        <w:t xml:space="preserve">The Foundation’s custodian, BNY Mellon, </w:t>
      </w:r>
      <w:r w:rsidR="009D7EC4">
        <w:t xml:space="preserve">performs a lower of cost or market analysis </w:t>
      </w:r>
      <w:r w:rsidR="00460D85">
        <w:t xml:space="preserve">in December </w:t>
      </w:r>
      <w:r w:rsidR="009D7EC4">
        <w:t xml:space="preserve">and identifies assets that should be written down to cost.  The Foundation reviews and approves these </w:t>
      </w:r>
      <w:r w:rsidR="00460D85">
        <w:t>adjustments</w:t>
      </w:r>
      <w:r w:rsidR="009D7EC4">
        <w:t xml:space="preserve">.  The </w:t>
      </w:r>
      <w:r w:rsidR="00460D85">
        <w:t>adjustments</w:t>
      </w:r>
      <w:r w:rsidR="009D7EC4">
        <w:t xml:space="preserve"> are recorded in accounting only (performanc</w:t>
      </w:r>
      <w:r w:rsidR="00460D85">
        <w:t>e does not include these adjustments</w:t>
      </w:r>
      <w:r w:rsidR="009D7EC4">
        <w:t>).</w:t>
      </w:r>
      <w:r w:rsidR="00460D85">
        <w:t xml:space="preserve">  These adjusted values are used when preparing the </w:t>
      </w:r>
      <w:r w:rsidR="002C26EA">
        <w:t xml:space="preserve">unaudited December monthly financial statements and the </w:t>
      </w:r>
      <w:r w:rsidR="00460D85">
        <w:t>annual audit.  The adjustments are reversed in January since BNY will process the actual 12/31 valuations when received by the GP.</w:t>
      </w:r>
    </w:p>
    <w:p w:rsidR="00C15C36" w:rsidRDefault="002C26EA" w:rsidP="00C15C36">
      <w:r>
        <w:t xml:space="preserve">These adjustments are included in the spending policy calculation since the calculation includes the </w:t>
      </w:r>
      <w:r w:rsidR="00E811F0">
        <w:t xml:space="preserve">12/31 investment value </w:t>
      </w:r>
      <w:r>
        <w:t>per the final December monthly financial statements (includes audit adjustments)</w:t>
      </w:r>
      <w:r w:rsidR="00E811F0">
        <w:t>.</w:t>
      </w:r>
    </w:p>
    <w:p w:rsidR="00E811F0" w:rsidRDefault="00E811F0" w:rsidP="00C15C36"/>
    <w:p w:rsidR="00460D85" w:rsidRDefault="00460D85" w:rsidP="00C15C36">
      <w:r>
        <w:rPr>
          <w:u w:val="single"/>
        </w:rPr>
        <w:t>Hindsight Analysis for Audit</w:t>
      </w:r>
    </w:p>
    <w:p w:rsidR="00460D85" w:rsidRDefault="00460D85" w:rsidP="00C15C36">
      <w:r>
        <w:t xml:space="preserve">The Foundation prepares a hindsight analysis for the annual audit.  The Foundation receives many (but not all) </w:t>
      </w:r>
      <w:r w:rsidR="00E811F0">
        <w:t xml:space="preserve">LP </w:t>
      </w:r>
      <w:r>
        <w:t>audited financial statements before the Foundation’s audit is complete.</w:t>
      </w:r>
      <w:r w:rsidR="00E811F0">
        <w:t xml:space="preserve">  The Foundation prepares the hindsight based on the audited financial statements received and best available information for the other funds.  An audit entry is made based on this analysis.</w:t>
      </w:r>
      <w:r w:rsidR="007A0DC2">
        <w:t xml:space="preserve">  </w:t>
      </w:r>
      <w:r w:rsidR="00FE3436">
        <w:t>After the audit report is issued, t</w:t>
      </w:r>
      <w:r w:rsidR="007A0DC2">
        <w:t>he Foundation updates the hindsight when the remaining audited financials are received and the final analysis is provided to the auditors during the next year’s audit.</w:t>
      </w:r>
    </w:p>
    <w:p w:rsidR="00E811F0" w:rsidRDefault="00E811F0" w:rsidP="00C15C36"/>
    <w:p w:rsidR="00E811F0" w:rsidRDefault="00E811F0" w:rsidP="00C15C36">
      <w:pPr>
        <w:rPr>
          <w:u w:val="single"/>
        </w:rPr>
      </w:pPr>
      <w:r>
        <w:rPr>
          <w:u w:val="single"/>
        </w:rPr>
        <w:t xml:space="preserve">Average Market Value </w:t>
      </w:r>
      <w:r w:rsidR="007A0DC2">
        <w:rPr>
          <w:u w:val="single"/>
        </w:rPr>
        <w:t xml:space="preserve">of Investments </w:t>
      </w:r>
      <w:r>
        <w:rPr>
          <w:u w:val="single"/>
        </w:rPr>
        <w:t>for Tax Return</w:t>
      </w:r>
    </w:p>
    <w:p w:rsidR="00E811F0" w:rsidRPr="00FE1D95" w:rsidRDefault="00FE1D95" w:rsidP="00C15C36">
      <w:r>
        <w:t xml:space="preserve">The Foundation calculates the average market value </w:t>
      </w:r>
      <w:r w:rsidR="007A0DC2">
        <w:t xml:space="preserve">of investments </w:t>
      </w:r>
      <w:r>
        <w:t>in preparation of the Foundation’</w:t>
      </w:r>
      <w:r w:rsidR="007A0DC2">
        <w:t xml:space="preserve">s tax return.  The calculation uses the custodian’s values for the first eleven months but then uses the values per </w:t>
      </w:r>
      <w:r w:rsidR="00FE3436">
        <w:t xml:space="preserve">the </w:t>
      </w:r>
      <w:r w:rsidR="007A0DC2">
        <w:t>audited financial statements for December.  Th</w:t>
      </w:r>
      <w:r w:rsidR="00506668">
        <w:t>e calculation then adds back the</w:t>
      </w:r>
      <w:r w:rsidR="007A0DC2">
        <w:t xml:space="preserve"> gains </w:t>
      </w:r>
      <w:r w:rsidR="00506668">
        <w:t xml:space="preserve">(difference between the market value per the hindsight analysis and the market value (LCM) per the audited financial statements) </w:t>
      </w:r>
      <w:r w:rsidR="007A0DC2">
        <w:t>since the audited values are based on lower of cost or market.  The gain</w:t>
      </w:r>
      <w:r w:rsidR="00506668">
        <w:t xml:space="preserve">s that are added back are </w:t>
      </w:r>
      <w:r w:rsidR="007A0DC2">
        <w:t xml:space="preserve">obtained from the final hindsight analysis.  </w:t>
      </w:r>
    </w:p>
    <w:sectPr w:rsidR="00E811F0" w:rsidRPr="00FE1D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C2" w:rsidRDefault="007A0DC2" w:rsidP="007A0DC2">
      <w:pPr>
        <w:spacing w:after="0" w:line="240" w:lineRule="auto"/>
      </w:pPr>
      <w:r>
        <w:separator/>
      </w:r>
    </w:p>
  </w:endnote>
  <w:endnote w:type="continuationSeparator" w:id="0">
    <w:p w:rsidR="007A0DC2" w:rsidRDefault="007A0DC2" w:rsidP="007A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C2" w:rsidRPr="007A0DC2" w:rsidRDefault="007A0DC2">
    <w:pPr>
      <w:pStyle w:val="Footer"/>
      <w:rPr>
        <w:sz w:val="18"/>
        <w:szCs w:val="18"/>
      </w:rPr>
    </w:pPr>
    <w:r w:rsidRPr="007A0DC2">
      <w:rPr>
        <w:sz w:val="18"/>
        <w:szCs w:val="18"/>
      </w:rPr>
      <w:fldChar w:fldCharType="begin"/>
    </w:r>
    <w:r w:rsidRPr="007A0DC2">
      <w:rPr>
        <w:sz w:val="18"/>
        <w:szCs w:val="18"/>
      </w:rPr>
      <w:instrText xml:space="preserve"> FILENAME  \p  \* MERGEFORMAT </w:instrText>
    </w:r>
    <w:r w:rsidRPr="007A0DC2">
      <w:rPr>
        <w:sz w:val="18"/>
        <w:szCs w:val="18"/>
      </w:rPr>
      <w:fldChar w:fldCharType="separate"/>
    </w:r>
    <w:r w:rsidR="00FE3436">
      <w:rPr>
        <w:noProof/>
        <w:sz w:val="18"/>
        <w:szCs w:val="18"/>
      </w:rPr>
      <w:t>H:\Finance\AltInv Cambridge\Lower of Cost or Market Process and Timing.docx</w:t>
    </w:r>
    <w:r w:rsidRPr="007A0DC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C2" w:rsidRDefault="007A0DC2" w:rsidP="007A0DC2">
      <w:pPr>
        <w:spacing w:after="0" w:line="240" w:lineRule="auto"/>
      </w:pPr>
      <w:r>
        <w:separator/>
      </w:r>
    </w:p>
  </w:footnote>
  <w:footnote w:type="continuationSeparator" w:id="0">
    <w:p w:rsidR="007A0DC2" w:rsidRDefault="007A0DC2" w:rsidP="007A0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6"/>
    <w:rsid w:val="002C26EA"/>
    <w:rsid w:val="00382575"/>
    <w:rsid w:val="00460D85"/>
    <w:rsid w:val="00506668"/>
    <w:rsid w:val="007A0DC2"/>
    <w:rsid w:val="008B7242"/>
    <w:rsid w:val="009D7EC4"/>
    <w:rsid w:val="00C15C36"/>
    <w:rsid w:val="00E811F0"/>
    <w:rsid w:val="00FE1D95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DA178-48EC-438B-939B-3E4816C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C2"/>
  </w:style>
  <w:style w:type="paragraph" w:styleId="Footer">
    <w:name w:val="footer"/>
    <w:basedOn w:val="Normal"/>
    <w:link w:val="FooterChar"/>
    <w:uiPriority w:val="99"/>
    <w:unhideWhenUsed/>
    <w:rsid w:val="007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C2"/>
  </w:style>
  <w:style w:type="paragraph" w:styleId="BalloonText">
    <w:name w:val="Balloon Text"/>
    <w:basedOn w:val="Normal"/>
    <w:link w:val="BalloonTextChar"/>
    <w:uiPriority w:val="99"/>
    <w:semiHidden/>
    <w:unhideWhenUsed/>
    <w:rsid w:val="00FE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6</cp:revision>
  <cp:lastPrinted>2014-08-26T15:29:00Z</cp:lastPrinted>
  <dcterms:created xsi:type="dcterms:W3CDTF">2014-08-26T14:44:00Z</dcterms:created>
  <dcterms:modified xsi:type="dcterms:W3CDTF">2014-10-31T15:44:00Z</dcterms:modified>
</cp:coreProperties>
</file>