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A" w:rsidRDefault="00547A7A" w:rsidP="00547A7A">
      <w:pPr>
        <w:jc w:val="center"/>
        <w:rPr>
          <w:sz w:val="22"/>
          <w:szCs w:val="22"/>
        </w:rPr>
      </w:pPr>
    </w:p>
    <w:p w:rsidR="00F02B3B" w:rsidRPr="00101DC0" w:rsidRDefault="00547A7A" w:rsidP="00547A7A">
      <w:pPr>
        <w:jc w:val="center"/>
        <w:rPr>
          <w:sz w:val="22"/>
          <w:szCs w:val="22"/>
        </w:rPr>
      </w:pPr>
      <w:r w:rsidRPr="00101DC0">
        <w:rPr>
          <w:sz w:val="22"/>
          <w:szCs w:val="22"/>
        </w:rPr>
        <w:t xml:space="preserve"> </w:t>
      </w:r>
    </w:p>
    <w:p w:rsidR="00547A7A" w:rsidRDefault="00547A7A" w:rsidP="00F02B3B">
      <w:pPr>
        <w:rPr>
          <w:sz w:val="22"/>
          <w:szCs w:val="22"/>
        </w:rPr>
      </w:pPr>
    </w:p>
    <w:p w:rsidR="00547A7A" w:rsidRDefault="00547A7A" w:rsidP="00F02B3B">
      <w:pPr>
        <w:rPr>
          <w:sz w:val="22"/>
          <w:szCs w:val="22"/>
        </w:rPr>
      </w:pPr>
    </w:p>
    <w:p w:rsidR="00547A7A" w:rsidRDefault="00547A7A" w:rsidP="00F02B3B">
      <w:pPr>
        <w:rPr>
          <w:sz w:val="22"/>
          <w:szCs w:val="22"/>
        </w:rPr>
      </w:pPr>
    </w:p>
    <w:p w:rsidR="00547A7A" w:rsidRDefault="00547A7A" w:rsidP="00F02B3B">
      <w:pPr>
        <w:rPr>
          <w:sz w:val="22"/>
          <w:szCs w:val="22"/>
        </w:rPr>
      </w:pPr>
    </w:p>
    <w:p w:rsidR="00547A7A" w:rsidRDefault="00547A7A" w:rsidP="00F02B3B">
      <w:pPr>
        <w:rPr>
          <w:sz w:val="22"/>
          <w:szCs w:val="22"/>
        </w:rPr>
      </w:pPr>
    </w:p>
    <w:p w:rsidR="00547A7A" w:rsidRDefault="00547A7A" w:rsidP="00F02B3B">
      <w:pPr>
        <w:rPr>
          <w:sz w:val="22"/>
          <w:szCs w:val="22"/>
        </w:rPr>
      </w:pPr>
    </w:p>
    <w:p w:rsidR="00F02B3B" w:rsidRDefault="00547A7A" w:rsidP="00F02B3B">
      <w:pPr>
        <w:rPr>
          <w:sz w:val="22"/>
          <w:szCs w:val="22"/>
        </w:rPr>
      </w:pPr>
      <w:r>
        <w:rPr>
          <w:sz w:val="22"/>
          <w:szCs w:val="22"/>
        </w:rPr>
        <w:t>December 10, 2010</w:t>
      </w:r>
    </w:p>
    <w:p w:rsidR="00547A7A" w:rsidRPr="00101DC0" w:rsidRDefault="00547A7A" w:rsidP="00F02B3B">
      <w:pPr>
        <w:rPr>
          <w:sz w:val="22"/>
          <w:szCs w:val="22"/>
        </w:rPr>
      </w:pPr>
    </w:p>
    <w:p w:rsidR="00F02B3B" w:rsidRPr="00101DC0" w:rsidRDefault="00F02B3B" w:rsidP="00F02B3B">
      <w:pPr>
        <w:rPr>
          <w:sz w:val="22"/>
          <w:szCs w:val="22"/>
        </w:rPr>
      </w:pPr>
      <w:r w:rsidRPr="00101DC0">
        <w:rPr>
          <w:sz w:val="22"/>
          <w:szCs w:val="22"/>
        </w:rPr>
        <w:t>The Northern Trust Company</w:t>
      </w:r>
    </w:p>
    <w:p w:rsidR="00F02B3B" w:rsidRPr="00101DC0" w:rsidRDefault="00F02B3B" w:rsidP="00F02B3B">
      <w:pPr>
        <w:rPr>
          <w:sz w:val="22"/>
          <w:szCs w:val="22"/>
        </w:rPr>
      </w:pPr>
      <w:r>
        <w:rPr>
          <w:sz w:val="22"/>
          <w:szCs w:val="22"/>
        </w:rPr>
        <w:t xml:space="preserve">Attn: </w:t>
      </w:r>
      <w:r w:rsidR="00C84BD8">
        <w:rPr>
          <w:sz w:val="22"/>
          <w:szCs w:val="22"/>
        </w:rPr>
        <w:t xml:space="preserve"> </w:t>
      </w:r>
      <w:r w:rsidR="00547A7A">
        <w:rPr>
          <w:sz w:val="22"/>
          <w:szCs w:val="22"/>
        </w:rPr>
        <w:t xml:space="preserve">Lindsay Amborski </w:t>
      </w:r>
    </w:p>
    <w:p w:rsidR="00F02B3B" w:rsidRPr="00101DC0" w:rsidRDefault="00F02B3B" w:rsidP="00F02B3B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01DC0">
            <w:rPr>
              <w:sz w:val="22"/>
              <w:szCs w:val="22"/>
            </w:rPr>
            <w:t>50 South La Salle Street</w:t>
          </w:r>
        </w:smartTag>
      </w:smartTag>
    </w:p>
    <w:p w:rsidR="00F02B3B" w:rsidRDefault="00F02B3B" w:rsidP="00F02B3B">
      <w:pPr>
        <w:rPr>
          <w:sz w:val="22"/>
          <w:szCs w:val="22"/>
        </w:rPr>
      </w:pPr>
      <w:smartTag w:uri="urn:schemas-microsoft-com:office:smarttags" w:element="City">
        <w:r w:rsidRPr="00101DC0">
          <w:rPr>
            <w:sz w:val="22"/>
            <w:szCs w:val="22"/>
          </w:rPr>
          <w:t>Chicago</w:t>
        </w:r>
      </w:smartTag>
      <w:r w:rsidRPr="00101DC0">
        <w:rPr>
          <w:sz w:val="22"/>
          <w:szCs w:val="22"/>
        </w:rPr>
        <w:t xml:space="preserve">, </w:t>
      </w:r>
      <w:smartTag w:uri="urn:schemas-microsoft-com:office:smarttags" w:element="State">
        <w:r w:rsidRPr="00101DC0">
          <w:rPr>
            <w:sz w:val="22"/>
            <w:szCs w:val="22"/>
          </w:rPr>
          <w:t>IL</w:t>
        </w:r>
      </w:smartTag>
      <w:r w:rsidRPr="00101DC0">
        <w:rPr>
          <w:sz w:val="22"/>
          <w:szCs w:val="22"/>
        </w:rPr>
        <w:t xml:space="preserve">   60603</w:t>
      </w:r>
    </w:p>
    <w:p w:rsidR="00547A7A" w:rsidRPr="00101DC0" w:rsidRDefault="00547A7A" w:rsidP="00F02B3B">
      <w:pPr>
        <w:rPr>
          <w:sz w:val="22"/>
          <w:szCs w:val="22"/>
        </w:rPr>
      </w:pPr>
      <w:r>
        <w:rPr>
          <w:sz w:val="22"/>
          <w:szCs w:val="22"/>
        </w:rPr>
        <w:t>Fax 1-312-557-2673</w:t>
      </w:r>
    </w:p>
    <w:p w:rsidR="00F02B3B" w:rsidRDefault="00F02B3B" w:rsidP="00F02B3B">
      <w:pPr>
        <w:rPr>
          <w:b/>
          <w:sz w:val="22"/>
          <w:szCs w:val="22"/>
        </w:rPr>
      </w:pPr>
    </w:p>
    <w:p w:rsidR="00A55766" w:rsidRPr="00101DC0" w:rsidRDefault="00A55766" w:rsidP="00F02B3B">
      <w:pPr>
        <w:rPr>
          <w:b/>
          <w:sz w:val="22"/>
          <w:szCs w:val="22"/>
        </w:rPr>
      </w:pPr>
    </w:p>
    <w:p w:rsidR="00F02B3B" w:rsidRDefault="00F02B3B" w:rsidP="00F02B3B">
      <w:pPr>
        <w:rPr>
          <w:sz w:val="22"/>
          <w:szCs w:val="22"/>
        </w:rPr>
      </w:pPr>
      <w:r w:rsidRPr="00101DC0">
        <w:rPr>
          <w:b/>
          <w:sz w:val="22"/>
          <w:szCs w:val="22"/>
        </w:rPr>
        <w:t xml:space="preserve">Re: </w:t>
      </w:r>
      <w:r w:rsidR="00096E4C">
        <w:rPr>
          <w:b/>
          <w:sz w:val="22"/>
          <w:szCs w:val="22"/>
        </w:rPr>
        <w:t>The Lynde and Harry Bradley Foundation, Inc.</w:t>
      </w:r>
    </w:p>
    <w:p w:rsidR="00A55766" w:rsidRPr="00101DC0" w:rsidRDefault="00A55766" w:rsidP="00F02B3B">
      <w:pPr>
        <w:rPr>
          <w:sz w:val="22"/>
          <w:szCs w:val="22"/>
        </w:rPr>
      </w:pPr>
    </w:p>
    <w:p w:rsidR="00F02B3B" w:rsidRPr="00101DC0" w:rsidRDefault="00F02B3B" w:rsidP="00F02B3B">
      <w:pPr>
        <w:rPr>
          <w:sz w:val="22"/>
          <w:szCs w:val="22"/>
        </w:rPr>
      </w:pPr>
      <w:r w:rsidRPr="00101DC0">
        <w:rPr>
          <w:sz w:val="22"/>
          <w:szCs w:val="22"/>
        </w:rPr>
        <w:t>Dear</w:t>
      </w:r>
      <w:r w:rsidRPr="00101DC0">
        <w:rPr>
          <w:b/>
          <w:color w:val="3366FF"/>
          <w:sz w:val="22"/>
          <w:szCs w:val="22"/>
        </w:rPr>
        <w:t xml:space="preserve"> </w:t>
      </w:r>
      <w:r w:rsidR="00547A7A">
        <w:rPr>
          <w:sz w:val="22"/>
          <w:szCs w:val="22"/>
        </w:rPr>
        <w:t>Lindsay</w:t>
      </w:r>
      <w:r w:rsidRPr="00111CF1">
        <w:rPr>
          <w:bCs/>
          <w:sz w:val="22"/>
          <w:szCs w:val="22"/>
        </w:rPr>
        <w:t>:</w:t>
      </w:r>
    </w:p>
    <w:p w:rsidR="00F02B3B" w:rsidRPr="00101DC0" w:rsidRDefault="00F02B3B" w:rsidP="00F02B3B">
      <w:pPr>
        <w:rPr>
          <w:sz w:val="22"/>
          <w:szCs w:val="22"/>
        </w:rPr>
      </w:pPr>
    </w:p>
    <w:p w:rsidR="00F02B3B" w:rsidRPr="00101DC0" w:rsidRDefault="004D7F6E" w:rsidP="00F02B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</w:t>
      </w:r>
      <w:r w:rsidR="00167426">
        <w:rPr>
          <w:sz w:val="22"/>
          <w:szCs w:val="22"/>
        </w:rPr>
        <w:t>T</w:t>
      </w:r>
      <w:r w:rsidR="00096E4C">
        <w:rPr>
          <w:sz w:val="22"/>
          <w:szCs w:val="22"/>
        </w:rPr>
        <w:t xml:space="preserve">he Lynde and Harry Bradley Foundation, Inc. </w:t>
      </w:r>
      <w:r w:rsidR="00F02B3B" w:rsidRPr="00934467">
        <w:rPr>
          <w:bCs/>
          <w:sz w:val="22"/>
          <w:szCs w:val="22"/>
        </w:rPr>
        <w:t>Securities Lending Authorization Agreement</w:t>
      </w:r>
      <w:r w:rsidR="00F02B3B" w:rsidRPr="00101DC0">
        <w:rPr>
          <w:sz w:val="22"/>
          <w:szCs w:val="22"/>
        </w:rPr>
        <w:t xml:space="preserve"> dated </w:t>
      </w:r>
      <w:r w:rsidR="00096E4C">
        <w:rPr>
          <w:sz w:val="22"/>
          <w:szCs w:val="22"/>
        </w:rPr>
        <w:t>June 29, 1999</w:t>
      </w:r>
      <w:r w:rsidR="0054292C" w:rsidRPr="0054292C">
        <w:rPr>
          <w:sz w:val="22"/>
          <w:szCs w:val="22"/>
        </w:rPr>
        <w:t xml:space="preserve">, </w:t>
      </w:r>
      <w:r w:rsidR="00F02B3B" w:rsidRPr="0054292C">
        <w:rPr>
          <w:sz w:val="22"/>
          <w:szCs w:val="22"/>
        </w:rPr>
        <w:t>the</w:t>
      </w:r>
      <w:r w:rsidR="00F02B3B" w:rsidRPr="00101DC0">
        <w:rPr>
          <w:sz w:val="22"/>
          <w:szCs w:val="22"/>
        </w:rPr>
        <w:t xml:space="preserve"> appropriately authorized un</w:t>
      </w:r>
      <w:r w:rsidR="00F02B3B">
        <w:rPr>
          <w:sz w:val="22"/>
          <w:szCs w:val="22"/>
        </w:rPr>
        <w:t>dersigned</w:t>
      </w:r>
      <w:r w:rsidR="00F02B3B" w:rsidRPr="00101DC0">
        <w:rPr>
          <w:sz w:val="22"/>
          <w:szCs w:val="22"/>
        </w:rPr>
        <w:t xml:space="preserve"> </w:t>
      </w:r>
      <w:r w:rsidR="00F02B3B">
        <w:rPr>
          <w:sz w:val="22"/>
          <w:szCs w:val="22"/>
        </w:rPr>
        <w:t xml:space="preserve">acknowledges that </w:t>
      </w:r>
      <w:r w:rsidR="0054292C">
        <w:rPr>
          <w:sz w:val="22"/>
          <w:szCs w:val="22"/>
        </w:rPr>
        <w:t xml:space="preserve">the </w:t>
      </w:r>
      <w:r w:rsidR="009B05EE">
        <w:rPr>
          <w:sz w:val="22"/>
          <w:szCs w:val="22"/>
        </w:rPr>
        <w:t>Foundation</w:t>
      </w:r>
      <w:r w:rsidR="00C84BD8">
        <w:rPr>
          <w:sz w:val="22"/>
          <w:szCs w:val="22"/>
        </w:rPr>
        <w:t>’s</w:t>
      </w:r>
      <w:r w:rsidR="00855F3C">
        <w:rPr>
          <w:sz w:val="22"/>
          <w:szCs w:val="22"/>
        </w:rPr>
        <w:t xml:space="preserve"> </w:t>
      </w:r>
      <w:r w:rsidR="00F02B3B">
        <w:rPr>
          <w:sz w:val="22"/>
          <w:szCs w:val="22"/>
        </w:rPr>
        <w:t xml:space="preserve">withdrawal from the collateral pool is currently de minimis for the purposes of an in-kind distribution of securities and therefore directs The Northern Trust Company (“Northern”) to execute </w:t>
      </w:r>
      <w:r w:rsidR="00C31A78">
        <w:rPr>
          <w:sz w:val="22"/>
          <w:szCs w:val="22"/>
        </w:rPr>
        <w:t xml:space="preserve">Northern’s de minimis </w:t>
      </w:r>
      <w:r w:rsidR="00F02B3B">
        <w:rPr>
          <w:sz w:val="22"/>
          <w:szCs w:val="22"/>
        </w:rPr>
        <w:t xml:space="preserve">procedure of collecting </w:t>
      </w:r>
      <w:r w:rsidR="00F02B3B" w:rsidRPr="00101DC0">
        <w:rPr>
          <w:sz w:val="22"/>
          <w:szCs w:val="22"/>
        </w:rPr>
        <w:t xml:space="preserve">payment of </w:t>
      </w:r>
      <w:r w:rsidR="00855F3C">
        <w:rPr>
          <w:sz w:val="22"/>
          <w:szCs w:val="22"/>
        </w:rPr>
        <w:t xml:space="preserve">any </w:t>
      </w:r>
      <w:r w:rsidR="00F02B3B" w:rsidRPr="00101DC0">
        <w:rPr>
          <w:sz w:val="22"/>
          <w:szCs w:val="22"/>
        </w:rPr>
        <w:t xml:space="preserve">outstanding payable (in relation to </w:t>
      </w:r>
      <w:r w:rsidR="006A5E2B">
        <w:rPr>
          <w:sz w:val="22"/>
          <w:szCs w:val="22"/>
        </w:rPr>
        <w:t xml:space="preserve">a </w:t>
      </w:r>
      <w:r w:rsidR="00F02B3B" w:rsidRPr="00101DC0">
        <w:rPr>
          <w:sz w:val="22"/>
          <w:szCs w:val="22"/>
        </w:rPr>
        <w:t xml:space="preserve">collateral deficiency) plus a fee in order </w:t>
      </w:r>
      <w:r w:rsidR="00F02B3B">
        <w:rPr>
          <w:sz w:val="22"/>
          <w:szCs w:val="22"/>
        </w:rPr>
        <w:t xml:space="preserve">for </w:t>
      </w:r>
      <w:r w:rsidR="009B05EE">
        <w:rPr>
          <w:sz w:val="22"/>
          <w:szCs w:val="22"/>
        </w:rPr>
        <w:t>the Foundation</w:t>
      </w:r>
      <w:r w:rsidR="00855F3C">
        <w:rPr>
          <w:sz w:val="22"/>
          <w:szCs w:val="22"/>
        </w:rPr>
        <w:t xml:space="preserve"> </w:t>
      </w:r>
      <w:r w:rsidR="00F02B3B" w:rsidRPr="00101DC0">
        <w:rPr>
          <w:sz w:val="22"/>
          <w:szCs w:val="22"/>
        </w:rPr>
        <w:t>to complete</w:t>
      </w:r>
      <w:r w:rsidR="00F02B3B">
        <w:rPr>
          <w:sz w:val="22"/>
          <w:szCs w:val="22"/>
        </w:rPr>
        <w:t>ly</w:t>
      </w:r>
      <w:r w:rsidR="00F02B3B" w:rsidRPr="00101DC0">
        <w:rPr>
          <w:sz w:val="22"/>
          <w:szCs w:val="22"/>
        </w:rPr>
        <w:t xml:space="preserve"> withdraw from the Core </w:t>
      </w:r>
      <w:r w:rsidR="00F02B3B">
        <w:rPr>
          <w:sz w:val="22"/>
          <w:szCs w:val="22"/>
        </w:rPr>
        <w:t xml:space="preserve">USA </w:t>
      </w:r>
      <w:r w:rsidR="00F02B3B" w:rsidRPr="00101DC0">
        <w:rPr>
          <w:sz w:val="22"/>
          <w:szCs w:val="22"/>
        </w:rPr>
        <w:t xml:space="preserve">collateral pool. </w:t>
      </w:r>
    </w:p>
    <w:p w:rsidR="00F02B3B" w:rsidRPr="00101DC0" w:rsidRDefault="00F02B3B" w:rsidP="00F02B3B">
      <w:pPr>
        <w:jc w:val="both"/>
        <w:rPr>
          <w:sz w:val="22"/>
          <w:szCs w:val="22"/>
        </w:rPr>
      </w:pPr>
    </w:p>
    <w:p w:rsidR="00F02B3B" w:rsidRDefault="00F02B3B" w:rsidP="00F02B3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01DC0">
        <w:rPr>
          <w:sz w:val="22"/>
          <w:szCs w:val="22"/>
        </w:rPr>
        <w:t>The following is understood.</w:t>
      </w:r>
      <w:r w:rsidR="00855F3C">
        <w:rPr>
          <w:sz w:val="22"/>
          <w:szCs w:val="22"/>
        </w:rPr>
        <w:t xml:space="preserve"> </w:t>
      </w:r>
      <w:r w:rsidR="009B05EE">
        <w:rPr>
          <w:sz w:val="22"/>
          <w:szCs w:val="22"/>
        </w:rPr>
        <w:t>The Foundation</w:t>
      </w:r>
      <w:r w:rsidR="0054292C">
        <w:rPr>
          <w:sz w:val="22"/>
          <w:szCs w:val="22"/>
        </w:rPr>
        <w:t>’s</w:t>
      </w:r>
      <w:r w:rsidRPr="00101DC0">
        <w:rPr>
          <w:sz w:val="22"/>
          <w:szCs w:val="22"/>
        </w:rPr>
        <w:t xml:space="preserve"> </w:t>
      </w:r>
      <w:r w:rsidR="00855F3C">
        <w:rPr>
          <w:sz w:val="22"/>
          <w:szCs w:val="22"/>
        </w:rPr>
        <w:t xml:space="preserve">outstanding </w:t>
      </w:r>
      <w:r w:rsidRPr="00101DC0">
        <w:rPr>
          <w:sz w:val="22"/>
          <w:szCs w:val="22"/>
        </w:rPr>
        <w:t xml:space="preserve">payable in respect of </w:t>
      </w:r>
      <w:r w:rsidR="006A5E2B">
        <w:rPr>
          <w:sz w:val="22"/>
          <w:szCs w:val="22"/>
        </w:rPr>
        <w:t>any</w:t>
      </w:r>
      <w:r w:rsidR="006A5E2B" w:rsidRPr="00101DC0">
        <w:rPr>
          <w:sz w:val="22"/>
          <w:szCs w:val="22"/>
        </w:rPr>
        <w:t xml:space="preserve"> </w:t>
      </w:r>
      <w:r w:rsidRPr="00101DC0">
        <w:rPr>
          <w:sz w:val="22"/>
          <w:szCs w:val="22"/>
        </w:rPr>
        <w:t>collateral deficiency is</w:t>
      </w:r>
      <w:r>
        <w:rPr>
          <w:sz w:val="22"/>
          <w:szCs w:val="22"/>
        </w:rPr>
        <w:t xml:space="preserve"> </w:t>
      </w:r>
      <w:r w:rsidR="00855F3C">
        <w:rPr>
          <w:sz w:val="22"/>
          <w:szCs w:val="22"/>
        </w:rPr>
        <w:t xml:space="preserve">currently </w:t>
      </w:r>
      <w:r>
        <w:rPr>
          <w:sz w:val="22"/>
          <w:szCs w:val="22"/>
        </w:rPr>
        <w:t>$</w:t>
      </w:r>
      <w:r w:rsidR="00855F3C">
        <w:rPr>
          <w:sz w:val="22"/>
          <w:szCs w:val="22"/>
        </w:rPr>
        <w:t>0</w:t>
      </w:r>
      <w:r w:rsidRPr="00101DC0">
        <w:rPr>
          <w:color w:val="000000"/>
          <w:sz w:val="22"/>
          <w:szCs w:val="22"/>
          <w:lang w:bidi="hi-IN"/>
        </w:rPr>
        <w:t>.</w:t>
      </w:r>
      <w:r w:rsidRPr="00101DC0">
        <w:rPr>
          <w:sz w:val="22"/>
          <w:szCs w:val="22"/>
        </w:rPr>
        <w:t xml:space="preserve"> </w:t>
      </w:r>
      <w:r w:rsidR="00CA6317">
        <w:rPr>
          <w:sz w:val="22"/>
          <w:szCs w:val="22"/>
        </w:rPr>
        <w:t xml:space="preserve"> </w:t>
      </w:r>
      <w:r w:rsidRPr="00101DC0">
        <w:rPr>
          <w:sz w:val="22"/>
          <w:szCs w:val="22"/>
        </w:rPr>
        <w:t xml:space="preserve">The additional fee noted above is based on </w:t>
      </w:r>
      <w:r w:rsidRPr="00101DC0">
        <w:rPr>
          <w:color w:val="000000"/>
          <w:sz w:val="22"/>
          <w:szCs w:val="22"/>
        </w:rPr>
        <w:t xml:space="preserve">the shortfall amount below $1: cash collateral amount multiplied by (1 - current nav).  The fee calculation will utilize the market to book information that was published </w:t>
      </w:r>
      <w:r w:rsidRPr="0054292C">
        <w:rPr>
          <w:sz w:val="22"/>
          <w:szCs w:val="22"/>
        </w:rPr>
        <w:t xml:space="preserve">at </w:t>
      </w:r>
      <w:r w:rsidR="00CA6317">
        <w:rPr>
          <w:sz w:val="22"/>
          <w:szCs w:val="22"/>
        </w:rPr>
        <w:t>12/7</w:t>
      </w:r>
      <w:r w:rsidR="009B05EE">
        <w:rPr>
          <w:sz w:val="22"/>
          <w:szCs w:val="22"/>
        </w:rPr>
        <w:t>/</w:t>
      </w:r>
      <w:r w:rsidR="0054292C" w:rsidRPr="0054292C">
        <w:rPr>
          <w:sz w:val="22"/>
          <w:szCs w:val="22"/>
        </w:rPr>
        <w:t>2010</w:t>
      </w:r>
      <w:r w:rsidRPr="0054292C">
        <w:rPr>
          <w:sz w:val="22"/>
          <w:szCs w:val="22"/>
        </w:rPr>
        <w:t>, as</w:t>
      </w:r>
      <w:r w:rsidRPr="00101DC0">
        <w:rPr>
          <w:color w:val="000000"/>
          <w:sz w:val="22"/>
          <w:szCs w:val="22"/>
        </w:rPr>
        <w:t xml:space="preserve"> this is the </w:t>
      </w:r>
      <w:r>
        <w:rPr>
          <w:color w:val="000000"/>
          <w:sz w:val="22"/>
          <w:szCs w:val="22"/>
        </w:rPr>
        <w:t xml:space="preserve">relevant </w:t>
      </w:r>
      <w:r w:rsidRPr="00101DC0">
        <w:rPr>
          <w:color w:val="000000"/>
          <w:sz w:val="22"/>
          <w:szCs w:val="22"/>
        </w:rPr>
        <w:t xml:space="preserve">date closest to our </w:t>
      </w:r>
      <w:r>
        <w:rPr>
          <w:color w:val="000000"/>
          <w:sz w:val="22"/>
          <w:szCs w:val="22"/>
        </w:rPr>
        <w:t xml:space="preserve">authorization </w:t>
      </w:r>
      <w:r w:rsidRPr="00101DC0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 xml:space="preserve">utilize </w:t>
      </w:r>
      <w:r w:rsidRPr="00101DC0">
        <w:rPr>
          <w:color w:val="000000"/>
          <w:sz w:val="22"/>
          <w:szCs w:val="22"/>
        </w:rPr>
        <w:t>this methodology</w:t>
      </w:r>
      <w:r w:rsidRPr="00101DC0">
        <w:rPr>
          <w:b/>
          <w:color w:val="000000"/>
          <w:sz w:val="22"/>
          <w:szCs w:val="22"/>
        </w:rPr>
        <w:t>.</w:t>
      </w:r>
      <w:r w:rsidRPr="00101DC0">
        <w:rPr>
          <w:color w:val="000000"/>
          <w:sz w:val="22"/>
          <w:szCs w:val="22"/>
        </w:rPr>
        <w:t xml:space="preserve">  On this basis, </w:t>
      </w:r>
      <w:r>
        <w:rPr>
          <w:color w:val="000000"/>
          <w:sz w:val="22"/>
          <w:szCs w:val="22"/>
        </w:rPr>
        <w:t xml:space="preserve">we understand that </w:t>
      </w:r>
      <w:r w:rsidRPr="00101DC0">
        <w:rPr>
          <w:color w:val="000000"/>
          <w:sz w:val="22"/>
          <w:szCs w:val="22"/>
        </w:rPr>
        <w:t xml:space="preserve">the fee has been determined to </w:t>
      </w:r>
      <w:r w:rsidRPr="0054292C">
        <w:rPr>
          <w:sz w:val="22"/>
          <w:szCs w:val="22"/>
        </w:rPr>
        <w:t xml:space="preserve">be </w:t>
      </w:r>
      <w:r w:rsidR="00CA6317">
        <w:rPr>
          <w:sz w:val="22"/>
          <w:szCs w:val="22"/>
        </w:rPr>
        <w:t>$54.19</w:t>
      </w:r>
      <w:r w:rsidR="0054292C" w:rsidRPr="0054292C">
        <w:rPr>
          <w:sz w:val="22"/>
          <w:szCs w:val="22"/>
        </w:rPr>
        <w:t>.</w:t>
      </w:r>
      <w:r w:rsidRPr="00101DC0" w:rsidDel="007F6AC0">
        <w:rPr>
          <w:color w:val="000000"/>
          <w:sz w:val="22"/>
          <w:szCs w:val="22"/>
        </w:rPr>
        <w:t xml:space="preserve"> </w:t>
      </w:r>
      <w:r w:rsidRPr="00101DC0">
        <w:rPr>
          <w:color w:val="000000"/>
          <w:sz w:val="22"/>
          <w:szCs w:val="22"/>
        </w:rPr>
        <w:t xml:space="preserve"> This means that the total due from the </w:t>
      </w:r>
      <w:r w:rsidR="009B05EE">
        <w:rPr>
          <w:color w:val="000000"/>
          <w:sz w:val="22"/>
          <w:szCs w:val="22"/>
        </w:rPr>
        <w:t>Foundation</w:t>
      </w:r>
      <w:r w:rsidRPr="00101DC0">
        <w:rPr>
          <w:color w:val="000000"/>
          <w:sz w:val="22"/>
          <w:szCs w:val="22"/>
        </w:rPr>
        <w:t xml:space="preserve"> would be</w:t>
      </w:r>
      <w:r w:rsidR="00CA6317">
        <w:rPr>
          <w:color w:val="000000"/>
          <w:sz w:val="22"/>
          <w:szCs w:val="22"/>
        </w:rPr>
        <w:t xml:space="preserve"> $54.19</w:t>
      </w:r>
      <w:r w:rsidRPr="00101DC0">
        <w:rPr>
          <w:color w:val="000000"/>
          <w:sz w:val="22"/>
          <w:szCs w:val="22"/>
        </w:rPr>
        <w:t xml:space="preserve">.  </w:t>
      </w:r>
    </w:p>
    <w:p w:rsidR="00183095" w:rsidRPr="00101DC0" w:rsidRDefault="00183095" w:rsidP="00F02B3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02B3B" w:rsidRPr="00101DC0" w:rsidRDefault="00F02B3B" w:rsidP="005429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Pursuant to execution of</w:t>
      </w:r>
      <w:r w:rsidR="00855F3C">
        <w:rPr>
          <w:sz w:val="22"/>
          <w:szCs w:val="22"/>
        </w:rPr>
        <w:t xml:space="preserve"> </w:t>
      </w:r>
      <w:r w:rsidR="009B05EE">
        <w:rPr>
          <w:sz w:val="22"/>
          <w:szCs w:val="22"/>
        </w:rPr>
        <w:t>the Foundation</w:t>
      </w:r>
      <w:r w:rsidR="0054292C">
        <w:rPr>
          <w:sz w:val="22"/>
          <w:szCs w:val="22"/>
        </w:rPr>
        <w:t>’s</w:t>
      </w:r>
      <w:r w:rsidRPr="00101DC0">
        <w:rPr>
          <w:sz w:val="22"/>
          <w:szCs w:val="22"/>
        </w:rPr>
        <w:t xml:space="preserve"> </w:t>
      </w:r>
      <w:r>
        <w:rPr>
          <w:sz w:val="22"/>
          <w:szCs w:val="22"/>
        </w:rPr>
        <w:t>withdrawal from the Core USA collateral pool</w:t>
      </w:r>
      <w:r w:rsidRPr="00101DC0">
        <w:rPr>
          <w:sz w:val="22"/>
          <w:szCs w:val="22"/>
        </w:rPr>
        <w:t xml:space="preserve">, the undersigned hereby directs Northern to pay the total amount of </w:t>
      </w:r>
      <w:r w:rsidR="0054292C">
        <w:rPr>
          <w:sz w:val="22"/>
          <w:szCs w:val="22"/>
        </w:rPr>
        <w:t>$</w:t>
      </w:r>
      <w:r w:rsidR="009B05EE">
        <w:rPr>
          <w:sz w:val="22"/>
          <w:szCs w:val="22"/>
        </w:rPr>
        <w:t>5</w:t>
      </w:r>
      <w:r w:rsidR="00CA6317">
        <w:rPr>
          <w:sz w:val="22"/>
          <w:szCs w:val="22"/>
        </w:rPr>
        <w:t>4.19</w:t>
      </w:r>
      <w:r w:rsidR="00855F3C" w:rsidRPr="00101DC0">
        <w:rPr>
          <w:b/>
          <w:color w:val="3366FF"/>
          <w:sz w:val="22"/>
          <w:szCs w:val="22"/>
        </w:rPr>
        <w:t xml:space="preserve"> </w:t>
      </w:r>
      <w:r w:rsidRPr="00101DC0">
        <w:rPr>
          <w:sz w:val="22"/>
          <w:szCs w:val="22"/>
        </w:rPr>
        <w:t xml:space="preserve">from Account Number </w:t>
      </w:r>
      <w:r w:rsidR="009B05EE">
        <w:rPr>
          <w:sz w:val="22"/>
          <w:szCs w:val="22"/>
        </w:rPr>
        <w:t>26-</w:t>
      </w:r>
      <w:r w:rsidRPr="00101DC0">
        <w:rPr>
          <w:sz w:val="22"/>
          <w:szCs w:val="22"/>
        </w:rPr>
        <w:t xml:space="preserve"> </w:t>
      </w:r>
      <w:r w:rsidR="00547A7A">
        <w:rPr>
          <w:sz w:val="22"/>
          <w:szCs w:val="22"/>
        </w:rPr>
        <w:t>01675</w:t>
      </w:r>
      <w:r w:rsidR="00183095">
        <w:rPr>
          <w:sz w:val="22"/>
          <w:szCs w:val="22"/>
        </w:rPr>
        <w:t xml:space="preserve"> </w:t>
      </w:r>
      <w:r w:rsidRPr="00101DC0">
        <w:rPr>
          <w:sz w:val="22"/>
          <w:szCs w:val="22"/>
        </w:rPr>
        <w:t xml:space="preserve">to the Core </w:t>
      </w:r>
      <w:r>
        <w:rPr>
          <w:sz w:val="22"/>
          <w:szCs w:val="22"/>
        </w:rPr>
        <w:t xml:space="preserve">USA </w:t>
      </w:r>
      <w:r w:rsidRPr="00101DC0">
        <w:rPr>
          <w:sz w:val="22"/>
          <w:szCs w:val="22"/>
        </w:rPr>
        <w:t>Collateral Section in order to exit from the securities lending program.  In connection with the foregoing, Northern is directed to remove</w:t>
      </w:r>
      <w:r>
        <w:rPr>
          <w:sz w:val="22"/>
          <w:szCs w:val="22"/>
        </w:rPr>
        <w:t xml:space="preserve"> </w:t>
      </w:r>
      <w:r w:rsidR="009B05EE">
        <w:rPr>
          <w:sz w:val="22"/>
          <w:szCs w:val="22"/>
        </w:rPr>
        <w:t>all of the Foundation</w:t>
      </w:r>
      <w:r w:rsidRPr="005C7269">
        <w:rPr>
          <w:sz w:val="22"/>
          <w:szCs w:val="22"/>
        </w:rPr>
        <w:t xml:space="preserve"> accounts</w:t>
      </w:r>
      <w:r w:rsidR="00855F3C">
        <w:rPr>
          <w:sz w:val="22"/>
          <w:szCs w:val="22"/>
        </w:rPr>
        <w:t xml:space="preserve"> </w:t>
      </w:r>
      <w:r>
        <w:rPr>
          <w:sz w:val="22"/>
          <w:szCs w:val="22"/>
        </w:rPr>
        <w:t>from Northern’</w:t>
      </w:r>
      <w:r w:rsidRPr="00101DC0">
        <w:rPr>
          <w:sz w:val="22"/>
          <w:szCs w:val="22"/>
        </w:rPr>
        <w:t xml:space="preserve">s </w:t>
      </w:r>
      <w:r w:rsidR="00C31A78">
        <w:rPr>
          <w:sz w:val="22"/>
          <w:szCs w:val="22"/>
        </w:rPr>
        <w:t>s</w:t>
      </w:r>
      <w:r w:rsidRPr="00101DC0">
        <w:rPr>
          <w:sz w:val="22"/>
          <w:szCs w:val="22"/>
        </w:rPr>
        <w:t xml:space="preserve">ecurities </w:t>
      </w:r>
      <w:r w:rsidR="00C31A78">
        <w:rPr>
          <w:sz w:val="22"/>
          <w:szCs w:val="22"/>
        </w:rPr>
        <w:t>l</w:t>
      </w:r>
      <w:r w:rsidRPr="00101DC0">
        <w:rPr>
          <w:sz w:val="22"/>
          <w:szCs w:val="22"/>
        </w:rPr>
        <w:t xml:space="preserve">ending </w:t>
      </w:r>
      <w:r w:rsidR="00C31A78">
        <w:rPr>
          <w:sz w:val="22"/>
          <w:szCs w:val="22"/>
        </w:rPr>
        <w:t>p</w:t>
      </w:r>
      <w:r w:rsidRPr="00101DC0">
        <w:rPr>
          <w:sz w:val="22"/>
          <w:szCs w:val="22"/>
        </w:rPr>
        <w:t>rogram.</w:t>
      </w:r>
    </w:p>
    <w:p w:rsidR="00F02B3B" w:rsidRDefault="00F02B3B" w:rsidP="00F02B3B">
      <w:pPr>
        <w:jc w:val="both"/>
        <w:rPr>
          <w:sz w:val="22"/>
          <w:szCs w:val="22"/>
        </w:rPr>
      </w:pPr>
    </w:p>
    <w:p w:rsidR="00A55766" w:rsidRDefault="00A55766" w:rsidP="00F02B3B">
      <w:pPr>
        <w:jc w:val="both"/>
        <w:rPr>
          <w:sz w:val="22"/>
          <w:szCs w:val="22"/>
        </w:rPr>
      </w:pPr>
    </w:p>
    <w:p w:rsidR="00A55766" w:rsidRDefault="00547A7A" w:rsidP="00F02B3B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547A7A" w:rsidRDefault="00547A7A" w:rsidP="00F02B3B">
      <w:pPr>
        <w:jc w:val="both"/>
        <w:rPr>
          <w:sz w:val="22"/>
          <w:szCs w:val="22"/>
        </w:rPr>
      </w:pPr>
    </w:p>
    <w:p w:rsidR="00547A7A" w:rsidRDefault="00547A7A" w:rsidP="00F02B3B">
      <w:pPr>
        <w:jc w:val="both"/>
        <w:rPr>
          <w:sz w:val="22"/>
          <w:szCs w:val="22"/>
        </w:rPr>
      </w:pPr>
    </w:p>
    <w:p w:rsidR="00547A7A" w:rsidRDefault="00547A7A" w:rsidP="00F02B3B">
      <w:pPr>
        <w:jc w:val="both"/>
        <w:rPr>
          <w:sz w:val="22"/>
          <w:szCs w:val="22"/>
        </w:rPr>
      </w:pPr>
    </w:p>
    <w:p w:rsidR="00547A7A" w:rsidRDefault="00547A7A" w:rsidP="00F02B3B">
      <w:pPr>
        <w:jc w:val="both"/>
        <w:rPr>
          <w:sz w:val="22"/>
          <w:szCs w:val="22"/>
        </w:rPr>
      </w:pPr>
    </w:p>
    <w:p w:rsidR="00547A7A" w:rsidRPr="00101DC0" w:rsidRDefault="00547A7A" w:rsidP="00F02B3B">
      <w:pPr>
        <w:jc w:val="both"/>
        <w:rPr>
          <w:sz w:val="22"/>
          <w:szCs w:val="22"/>
        </w:rPr>
      </w:pPr>
      <w:r>
        <w:rPr>
          <w:sz w:val="22"/>
          <w:szCs w:val="22"/>
        </w:rPr>
        <w:t>Cynthia K. Friauf</w:t>
      </w:r>
    </w:p>
    <w:p w:rsidR="00F02B3B" w:rsidRPr="00101DC0" w:rsidRDefault="00F02B3B" w:rsidP="00547A7A">
      <w:pPr>
        <w:jc w:val="both"/>
        <w:rPr>
          <w:sz w:val="22"/>
          <w:szCs w:val="22"/>
        </w:rPr>
      </w:pPr>
      <w:r w:rsidRPr="00101DC0">
        <w:rPr>
          <w:sz w:val="22"/>
          <w:szCs w:val="22"/>
        </w:rPr>
        <w:tab/>
      </w:r>
      <w:r w:rsidRPr="00101DC0">
        <w:rPr>
          <w:sz w:val="22"/>
          <w:szCs w:val="22"/>
        </w:rPr>
        <w:tab/>
      </w:r>
      <w:r w:rsidRPr="00101DC0">
        <w:rPr>
          <w:sz w:val="22"/>
          <w:szCs w:val="22"/>
        </w:rPr>
        <w:tab/>
      </w:r>
      <w:r w:rsidRPr="00101DC0">
        <w:rPr>
          <w:sz w:val="22"/>
          <w:szCs w:val="22"/>
        </w:rPr>
        <w:tab/>
      </w:r>
      <w:r w:rsidRPr="00101DC0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02B3B" w:rsidRPr="00101DC0" w:rsidRDefault="00F02B3B" w:rsidP="00F02B3B">
      <w:pPr>
        <w:jc w:val="both"/>
        <w:rPr>
          <w:sz w:val="22"/>
          <w:szCs w:val="22"/>
        </w:rPr>
      </w:pPr>
    </w:p>
    <w:sectPr w:rsidR="00F02B3B" w:rsidRPr="00101DC0" w:rsidSect="00F02B3B">
      <w:pgSz w:w="12240" w:h="15840"/>
      <w:pgMar w:top="1152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26" w:rsidRDefault="00167426">
      <w:r>
        <w:separator/>
      </w:r>
    </w:p>
  </w:endnote>
  <w:endnote w:type="continuationSeparator" w:id="0">
    <w:p w:rsidR="00167426" w:rsidRDefault="0016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26" w:rsidRDefault="00167426">
      <w:r>
        <w:separator/>
      </w:r>
    </w:p>
  </w:footnote>
  <w:footnote w:type="continuationSeparator" w:id="0">
    <w:p w:rsidR="00167426" w:rsidRDefault="00167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A94"/>
    <w:rsid w:val="00010E59"/>
    <w:rsid w:val="0003041D"/>
    <w:rsid w:val="00096E4C"/>
    <w:rsid w:val="000C5556"/>
    <w:rsid w:val="000F3821"/>
    <w:rsid w:val="00137856"/>
    <w:rsid w:val="00167426"/>
    <w:rsid w:val="00183095"/>
    <w:rsid w:val="002722AC"/>
    <w:rsid w:val="002B23BF"/>
    <w:rsid w:val="002E64ED"/>
    <w:rsid w:val="00307FC0"/>
    <w:rsid w:val="00341F5E"/>
    <w:rsid w:val="004D7F6E"/>
    <w:rsid w:val="0054292C"/>
    <w:rsid w:val="00547A7A"/>
    <w:rsid w:val="006511F0"/>
    <w:rsid w:val="006A5E2B"/>
    <w:rsid w:val="006D2205"/>
    <w:rsid w:val="00855F3C"/>
    <w:rsid w:val="008670C7"/>
    <w:rsid w:val="008770E5"/>
    <w:rsid w:val="00900AC6"/>
    <w:rsid w:val="009508E2"/>
    <w:rsid w:val="009B05EE"/>
    <w:rsid w:val="00A144D3"/>
    <w:rsid w:val="00A55766"/>
    <w:rsid w:val="00A6343B"/>
    <w:rsid w:val="00AD4A94"/>
    <w:rsid w:val="00AE06AE"/>
    <w:rsid w:val="00C27F1F"/>
    <w:rsid w:val="00C31A78"/>
    <w:rsid w:val="00C73F3D"/>
    <w:rsid w:val="00C8111B"/>
    <w:rsid w:val="00C84BD8"/>
    <w:rsid w:val="00CA6317"/>
    <w:rsid w:val="00CD10C0"/>
    <w:rsid w:val="00DE3868"/>
    <w:rsid w:val="00E73E3D"/>
    <w:rsid w:val="00ED2E35"/>
    <w:rsid w:val="00F0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B8D0-6997-4B14-BCB2-7AD32858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[ON CLIENT LETTER HEAD]</vt:lpstr>
    </vt:vector>
  </TitlesOfParts>
  <Company>The Northern Trust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[ON CLIENT LETTER HEAD]</dc:title>
  <dc:subject/>
  <dc:creator>sa65</dc:creator>
  <cp:keywords/>
  <dc:description/>
  <cp:lastModifiedBy> </cp:lastModifiedBy>
  <cp:revision>4</cp:revision>
  <cp:lastPrinted>2010-09-22T22:08:00Z</cp:lastPrinted>
  <dcterms:created xsi:type="dcterms:W3CDTF">2010-12-10T23:06:00Z</dcterms:created>
  <dcterms:modified xsi:type="dcterms:W3CDTF">2010-12-11T00:14:00Z</dcterms:modified>
</cp:coreProperties>
</file>