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338" w:rsidRDefault="00E55794" w:rsidP="00E55794">
      <w:pPr>
        <w:jc w:val="center"/>
        <w:rPr>
          <w:b/>
        </w:rPr>
      </w:pPr>
      <w:bookmarkStart w:id="0" w:name="_GoBack"/>
      <w:bookmarkEnd w:id="0"/>
      <w:r w:rsidRPr="00E55794">
        <w:rPr>
          <w:b/>
        </w:rPr>
        <w:t>Nomination of John Goodman for the Bradley Prize</w:t>
      </w:r>
    </w:p>
    <w:p w:rsidR="00E55794" w:rsidRDefault="00E55794" w:rsidP="0016132E">
      <w:pPr>
        <w:pStyle w:val="ListParagraph"/>
        <w:numPr>
          <w:ilvl w:val="0"/>
          <w:numId w:val="1"/>
        </w:numPr>
      </w:pPr>
      <w:r w:rsidRPr="00E55794">
        <w:t xml:space="preserve">Dr. Goodman is called the “Father of Health Savings Accounts” by the </w:t>
      </w:r>
      <w:r w:rsidRPr="0016132E">
        <w:rPr>
          <w:i/>
        </w:rPr>
        <w:t>Wall Street Journal</w:t>
      </w:r>
      <w:r w:rsidRPr="00E55794">
        <w:t xml:space="preserve"> and other publications.</w:t>
      </w:r>
    </w:p>
    <w:p w:rsidR="00E55794" w:rsidRDefault="00E55794" w:rsidP="0016132E">
      <w:pPr>
        <w:pStyle w:val="ListParagraph"/>
        <w:numPr>
          <w:ilvl w:val="0"/>
          <w:numId w:val="1"/>
        </w:numPr>
      </w:pPr>
      <w:r w:rsidRPr="0016132E">
        <w:rPr>
          <w:i/>
        </w:rPr>
        <w:t>Modern Health Care</w:t>
      </w:r>
      <w:r>
        <w:t xml:space="preserve"> says he is one of four people who </w:t>
      </w:r>
      <w:r w:rsidR="00903BAF">
        <w:t>have</w:t>
      </w:r>
      <w:r>
        <w:t xml:space="preserve"> most influenced the shape of the modern health care system. </w:t>
      </w:r>
    </w:p>
    <w:p w:rsidR="00E55794" w:rsidRDefault="00E55794" w:rsidP="0016132E">
      <w:pPr>
        <w:pStyle w:val="ListParagraph"/>
        <w:numPr>
          <w:ilvl w:val="0"/>
          <w:numId w:val="1"/>
        </w:numPr>
      </w:pPr>
      <w:r>
        <w:t xml:space="preserve">In </w:t>
      </w:r>
      <w:r w:rsidR="0016132E">
        <w:t xml:space="preserve">his book </w:t>
      </w:r>
      <w:r w:rsidR="0016132E" w:rsidRPr="0016132E">
        <w:rPr>
          <w:i/>
        </w:rPr>
        <w:t>Whitewash</w:t>
      </w:r>
      <w:r>
        <w:t>, Brent Bozell says that Dr. Goodman was one of three people who were most responsible for the defeat of Hillary Care. (The other two were Phil Gramm and Bill Kristol.)</w:t>
      </w:r>
    </w:p>
    <w:p w:rsidR="00E55794" w:rsidRDefault="00CA744D" w:rsidP="0016132E">
      <w:pPr>
        <w:pStyle w:val="ListParagraph"/>
        <w:numPr>
          <w:ilvl w:val="0"/>
          <w:numId w:val="1"/>
        </w:numPr>
      </w:pPr>
      <w:r>
        <w:t>30</w:t>
      </w:r>
      <w:r w:rsidR="00E55794">
        <w:t xml:space="preserve"> million American families are now managing some of their own health care dollars through accounts that they own and control – a sterling example of how ideas generated in think tanks ultimately affect the lives of ordinary Americans.</w:t>
      </w:r>
    </w:p>
    <w:p w:rsidR="00E55794" w:rsidRDefault="00E55794" w:rsidP="0016132E">
      <w:pPr>
        <w:pStyle w:val="ListParagraph"/>
        <w:numPr>
          <w:ilvl w:val="0"/>
          <w:numId w:val="1"/>
        </w:numPr>
      </w:pPr>
      <w:r>
        <w:t>A majority of large employers now offer high-deductible health plans with savings accounts attached to their employees and these types of plans are the fastest growing product in the health insurance market place.</w:t>
      </w:r>
    </w:p>
    <w:p w:rsidR="00285115" w:rsidRDefault="00285115" w:rsidP="0016132E">
      <w:pPr>
        <w:pStyle w:val="ListParagraph"/>
        <w:numPr>
          <w:ilvl w:val="0"/>
          <w:numId w:val="1"/>
        </w:numPr>
      </w:pPr>
      <w:r>
        <w:t>The RAND Corporation says Health Savings Account plans can cut th</w:t>
      </w:r>
      <w:r w:rsidR="00EF39F3">
        <w:t xml:space="preserve">e cost of health insurance by </w:t>
      </w:r>
      <w:r w:rsidR="00CA744D">
        <w:t xml:space="preserve">up to </w:t>
      </w:r>
      <w:r w:rsidR="00EF39F3">
        <w:t>30</w:t>
      </w:r>
      <w:r>
        <w:t>%, with no adverse health effects – even for the most vulnerable populations.</w:t>
      </w:r>
    </w:p>
    <w:p w:rsidR="00285115" w:rsidRDefault="00285115" w:rsidP="0016132E">
      <w:pPr>
        <w:pStyle w:val="ListParagraph"/>
        <w:numPr>
          <w:ilvl w:val="0"/>
          <w:numId w:val="1"/>
        </w:numPr>
      </w:pPr>
      <w:r>
        <w:t>Dr. Goodman has taken his message of individual empowerment and free markets to 67 countries.</w:t>
      </w:r>
    </w:p>
    <w:p w:rsidR="00726692" w:rsidRDefault="00285115" w:rsidP="00726692">
      <w:pPr>
        <w:pStyle w:val="ListParagraph"/>
        <w:numPr>
          <w:ilvl w:val="0"/>
          <w:numId w:val="1"/>
        </w:numPr>
      </w:pPr>
      <w:r>
        <w:t xml:space="preserve">More than half of all private </w:t>
      </w:r>
      <w:r w:rsidR="003E326B">
        <w:t>health</w:t>
      </w:r>
      <w:r>
        <w:t xml:space="preserve"> </w:t>
      </w:r>
      <w:r w:rsidR="003E326B">
        <w:t xml:space="preserve">plans </w:t>
      </w:r>
      <w:r>
        <w:t xml:space="preserve">in South Africa </w:t>
      </w:r>
      <w:r w:rsidR="003E326B">
        <w:t>are</w:t>
      </w:r>
      <w:r>
        <w:t xml:space="preserve"> Health Savings Account plans. Singapore has an extensive system of “medisave” accounts. There are even health savings accounts in China.</w:t>
      </w:r>
    </w:p>
    <w:p w:rsidR="00CA744D" w:rsidRPr="00726692" w:rsidRDefault="00CA744D" w:rsidP="00726692">
      <w:pPr>
        <w:pStyle w:val="ListParagraph"/>
        <w:numPr>
          <w:ilvl w:val="0"/>
          <w:numId w:val="1"/>
        </w:numPr>
      </w:pPr>
      <w:r>
        <w:t xml:space="preserve">His book </w:t>
      </w:r>
      <w:r w:rsidRPr="00726692">
        <w:rPr>
          <w:i/>
        </w:rPr>
        <w:t xml:space="preserve">Privatization </w:t>
      </w:r>
      <w:r>
        <w:t>introduced Margaret Thatcher’s 22 tech</w:t>
      </w:r>
      <w:r w:rsidR="00260EC9">
        <w:t>niques of privatization to the United States.</w:t>
      </w:r>
    </w:p>
    <w:p w:rsidR="00285115" w:rsidRDefault="00285115" w:rsidP="0016132E">
      <w:pPr>
        <w:pStyle w:val="ListParagraph"/>
        <w:numPr>
          <w:ilvl w:val="0"/>
          <w:numId w:val="1"/>
        </w:numPr>
      </w:pPr>
      <w:r>
        <w:t>Dr. Goodman’s boo</w:t>
      </w:r>
      <w:r w:rsidR="003E326B">
        <w:t>k</w:t>
      </w:r>
      <w:r>
        <w:t xml:space="preserve"> </w:t>
      </w:r>
      <w:r w:rsidRPr="0016132E">
        <w:rPr>
          <w:i/>
        </w:rPr>
        <w:t>Patient Power</w:t>
      </w:r>
      <w:r>
        <w:t xml:space="preserve"> (1992) shaped and molded right-of-center thinking on health policy – from Newt Gingrich to Paul Ryan.</w:t>
      </w:r>
    </w:p>
    <w:p w:rsidR="00285115" w:rsidRDefault="00285115" w:rsidP="0016132E">
      <w:pPr>
        <w:pStyle w:val="ListParagraph"/>
        <w:numPr>
          <w:ilvl w:val="0"/>
          <w:numId w:val="1"/>
        </w:numPr>
      </w:pPr>
      <w:r>
        <w:t xml:space="preserve">His book </w:t>
      </w:r>
      <w:r w:rsidRPr="0016132E">
        <w:rPr>
          <w:i/>
        </w:rPr>
        <w:t>Priceless</w:t>
      </w:r>
      <w:r w:rsidR="00CA744D">
        <w:t xml:space="preserve"> (2013)</w:t>
      </w:r>
      <w:r>
        <w:t xml:space="preserve"> has won praise from people in and out of </w:t>
      </w:r>
      <w:r w:rsidR="003E326B">
        <w:t>government</w:t>
      </w:r>
      <w:r>
        <w:t xml:space="preserve"> and across the political spectrum – including </w:t>
      </w:r>
      <w:r w:rsidR="003E326B">
        <w:t>P</w:t>
      </w:r>
      <w:r>
        <w:t>eter Orszag</w:t>
      </w:r>
      <w:r w:rsidR="0016132E">
        <w:t>, who was the point person for Obama Care</w:t>
      </w:r>
      <w:r>
        <w:t xml:space="preserve"> in the Obama Administration.</w:t>
      </w:r>
    </w:p>
    <w:p w:rsidR="00CA744D" w:rsidRDefault="00CA744D" w:rsidP="00726692">
      <w:pPr>
        <w:pStyle w:val="ListParagraph"/>
        <w:numPr>
          <w:ilvl w:val="0"/>
          <w:numId w:val="1"/>
        </w:numPr>
      </w:pPr>
      <w:r>
        <w:t xml:space="preserve">His book </w:t>
      </w:r>
      <w:r>
        <w:rPr>
          <w:i/>
        </w:rPr>
        <w:t>Living with ObamaCare</w:t>
      </w:r>
      <w:r>
        <w:t xml:space="preserve"> was produced for Hudson News, to be showcased in every airport in the country.</w:t>
      </w:r>
    </w:p>
    <w:p w:rsidR="003E326B" w:rsidRDefault="003E326B" w:rsidP="00726692">
      <w:pPr>
        <w:pStyle w:val="ListParagraph"/>
        <w:numPr>
          <w:ilvl w:val="0"/>
          <w:numId w:val="1"/>
        </w:numPr>
      </w:pPr>
      <w:r>
        <w:t>Dr. Goodman’s health policy blog is the pre-eminent right-of-center blog in health</w:t>
      </w:r>
      <w:r w:rsidR="00CA744D">
        <w:t xml:space="preserve"> policy</w:t>
      </w:r>
      <w:r>
        <w:t>, drawing 5,000 visitors a day and serving as forum to</w:t>
      </w:r>
      <w:r w:rsidR="0016132E">
        <w:t xml:space="preserve"> vet</w:t>
      </w:r>
      <w:r>
        <w:t xml:space="preserve"> pro-free-enterprise solutions to health policy problems by commenters representing the full spectrum of political opinions.</w:t>
      </w:r>
    </w:p>
    <w:p w:rsidR="00FF7F2A" w:rsidRDefault="00FF7F2A" w:rsidP="00FF7F2A">
      <w:pPr>
        <w:pStyle w:val="ListParagraph"/>
      </w:pPr>
    </w:p>
    <w:p w:rsidR="00CA744D" w:rsidRDefault="00CA744D" w:rsidP="00CA744D">
      <w:pPr>
        <w:pStyle w:val="ListParagraph"/>
        <w:jc w:val="center"/>
        <w:rPr>
          <w:b/>
        </w:rPr>
      </w:pPr>
      <w:r w:rsidRPr="00CA744D">
        <w:rPr>
          <w:b/>
        </w:rPr>
        <w:t>What Other</w:t>
      </w:r>
      <w:r>
        <w:rPr>
          <w:b/>
        </w:rPr>
        <w:t>s</w:t>
      </w:r>
      <w:r w:rsidRPr="00CA744D">
        <w:rPr>
          <w:b/>
        </w:rPr>
        <w:t xml:space="preserve"> Say</w:t>
      </w:r>
    </w:p>
    <w:p w:rsidR="00CA744D" w:rsidRDefault="00CA744D" w:rsidP="00CA744D">
      <w:pPr>
        <w:pStyle w:val="ListParagraph"/>
        <w:jc w:val="center"/>
        <w:rPr>
          <w:b/>
        </w:rPr>
      </w:pPr>
    </w:p>
    <w:p w:rsidR="00CA744D" w:rsidRPr="00726692" w:rsidRDefault="00CA744D" w:rsidP="00726692">
      <w:pPr>
        <w:pStyle w:val="ListParagraph"/>
        <w:numPr>
          <w:ilvl w:val="0"/>
          <w:numId w:val="1"/>
        </w:numPr>
      </w:pPr>
      <w:r w:rsidRPr="00572E2C">
        <w:rPr>
          <w:i/>
          <w:sz w:val="24"/>
          <w:szCs w:val="24"/>
        </w:rPr>
        <w:t xml:space="preserve">“John Goodman has been developing innovative ideas on how to create a better health system, a less expensive health system, a health system with more access for well over two decades. He really was the creator of the health-savings-account model and developed that entire initiative to try to give people increased resources and increased control over their health.” </w:t>
      </w:r>
      <w:r w:rsidRPr="00726692">
        <w:rPr>
          <w:b/>
          <w:i/>
          <w:sz w:val="24"/>
          <w:szCs w:val="24"/>
        </w:rPr>
        <w:t>Newt Gingrich, to Wolf Blitzer on CNN</w:t>
      </w:r>
      <w:r>
        <w:rPr>
          <w:i/>
          <w:sz w:val="24"/>
          <w:szCs w:val="24"/>
        </w:rPr>
        <w:t>.</w:t>
      </w:r>
    </w:p>
    <w:p w:rsidR="00726692" w:rsidRPr="00B220B6" w:rsidRDefault="00726692" w:rsidP="00726692">
      <w:pPr>
        <w:pStyle w:val="ListParagraph"/>
        <w:numPr>
          <w:ilvl w:val="0"/>
          <w:numId w:val="1"/>
        </w:numPr>
        <w:rPr>
          <w:i/>
          <w:sz w:val="24"/>
          <w:szCs w:val="24"/>
        </w:rPr>
      </w:pPr>
      <w:r w:rsidRPr="00726692">
        <w:rPr>
          <w:i/>
          <w:sz w:val="24"/>
          <w:szCs w:val="24"/>
        </w:rPr>
        <w:lastRenderedPageBreak/>
        <w:t xml:space="preserve">“John Goodman…is the leading expert on free market (health care reform) proposals for probably the most dysfunctional 1/6th of our economy that exists. Unless you count the government part that’s not part of health care which probably is even more dysfunctional. He does a spectacular job and NCPA is a true leader in creative solutions to problems we face.” – </w:t>
      </w:r>
      <w:r w:rsidRPr="00726692">
        <w:rPr>
          <w:b/>
          <w:i/>
          <w:sz w:val="24"/>
          <w:szCs w:val="24"/>
        </w:rPr>
        <w:t>Jeb Bush, 2/23/12</w:t>
      </w:r>
    </w:p>
    <w:p w:rsidR="00B220B6" w:rsidRDefault="00B220B6" w:rsidP="00B220B6">
      <w:pPr>
        <w:pStyle w:val="ListParagraph"/>
        <w:rPr>
          <w:i/>
          <w:sz w:val="24"/>
          <w:szCs w:val="24"/>
        </w:rPr>
      </w:pPr>
    </w:p>
    <w:p w:rsidR="00726692" w:rsidRDefault="00726692" w:rsidP="00726692">
      <w:pPr>
        <w:pStyle w:val="ListParagraph"/>
        <w:numPr>
          <w:ilvl w:val="0"/>
          <w:numId w:val="1"/>
        </w:numPr>
        <w:spacing w:line="240" w:lineRule="auto"/>
        <w:rPr>
          <w:rFonts w:cs="Times New Roman"/>
          <w:b/>
          <w:i/>
          <w:sz w:val="24"/>
          <w:szCs w:val="24"/>
        </w:rPr>
      </w:pPr>
      <w:r w:rsidRPr="00726692">
        <w:rPr>
          <w:rFonts w:cs="Times New Roman"/>
          <w:i/>
          <w:sz w:val="24"/>
          <w:szCs w:val="24"/>
        </w:rPr>
        <w:t xml:space="preserve">“Many years ago I read a book called Patient Power. It was…written by Musgrave and Goodman. John Goodman is the President and CEO of the National Center for Policy Analysis. And as part of that, he is known as the Father of Health Savings Accounts.” </w:t>
      </w:r>
      <w:r w:rsidRPr="00726692">
        <w:rPr>
          <w:rFonts w:cs="Times New Roman"/>
          <w:b/>
          <w:i/>
          <w:sz w:val="24"/>
          <w:szCs w:val="24"/>
        </w:rPr>
        <w:t>– Sean Hannity, 10/31/13</w:t>
      </w:r>
    </w:p>
    <w:p w:rsidR="00B220B6" w:rsidRPr="00B220B6" w:rsidRDefault="00B220B6" w:rsidP="00B220B6">
      <w:pPr>
        <w:pStyle w:val="ListParagraph"/>
        <w:rPr>
          <w:rFonts w:cs="Times New Roman"/>
          <w:b/>
          <w:i/>
          <w:sz w:val="24"/>
          <w:szCs w:val="24"/>
        </w:rPr>
      </w:pPr>
    </w:p>
    <w:p w:rsidR="00B220B6" w:rsidRPr="00726692" w:rsidRDefault="00B220B6" w:rsidP="00B220B6">
      <w:pPr>
        <w:pStyle w:val="ListParagraph"/>
        <w:spacing w:line="240" w:lineRule="auto"/>
        <w:rPr>
          <w:rFonts w:cs="Times New Roman"/>
          <w:b/>
          <w:i/>
          <w:sz w:val="24"/>
          <w:szCs w:val="24"/>
        </w:rPr>
      </w:pPr>
    </w:p>
    <w:p w:rsidR="00726692" w:rsidRPr="00B220B6" w:rsidRDefault="00726692" w:rsidP="00726692">
      <w:pPr>
        <w:pStyle w:val="ListParagraph"/>
        <w:numPr>
          <w:ilvl w:val="0"/>
          <w:numId w:val="1"/>
        </w:numPr>
        <w:rPr>
          <w:i/>
          <w:sz w:val="24"/>
          <w:szCs w:val="24"/>
        </w:rPr>
      </w:pPr>
      <w:r w:rsidRPr="00726692">
        <w:rPr>
          <w:i/>
          <w:sz w:val="24"/>
          <w:szCs w:val="24"/>
        </w:rPr>
        <w:t xml:space="preserve">“Health policy analyst John Goodman points out that e-Health could enroll the entire country if it were given the freedom to do that. But government says no – e-Health is private.” – </w:t>
      </w:r>
      <w:r w:rsidRPr="00726692">
        <w:rPr>
          <w:b/>
          <w:i/>
          <w:sz w:val="24"/>
          <w:szCs w:val="24"/>
        </w:rPr>
        <w:t>John Stossel, 11/4/13</w:t>
      </w:r>
    </w:p>
    <w:p w:rsidR="00B220B6" w:rsidRPr="001408B1" w:rsidRDefault="00B220B6" w:rsidP="00B220B6">
      <w:pPr>
        <w:pStyle w:val="ListParagraph"/>
        <w:rPr>
          <w:i/>
          <w:sz w:val="24"/>
          <w:szCs w:val="24"/>
        </w:rPr>
      </w:pPr>
    </w:p>
    <w:p w:rsidR="00B220B6" w:rsidRDefault="001408B1" w:rsidP="00B220B6">
      <w:pPr>
        <w:pStyle w:val="ListParagraph"/>
        <w:numPr>
          <w:ilvl w:val="0"/>
          <w:numId w:val="1"/>
        </w:numPr>
        <w:rPr>
          <w:i/>
          <w:sz w:val="24"/>
          <w:szCs w:val="24"/>
        </w:rPr>
      </w:pPr>
      <w:r w:rsidRPr="00BD0A15">
        <w:rPr>
          <w:i/>
          <w:sz w:val="24"/>
          <w:szCs w:val="24"/>
        </w:rPr>
        <w:t>Former U.S. Senator Phil Gramm: “We have health savings accounts today because of two people – John Goodman and Pat Rooney.”</w:t>
      </w:r>
    </w:p>
    <w:p w:rsidR="00B220B6" w:rsidRPr="00B220B6" w:rsidRDefault="00B220B6" w:rsidP="00B220B6">
      <w:pPr>
        <w:pStyle w:val="ListParagraph"/>
        <w:rPr>
          <w:i/>
          <w:sz w:val="24"/>
          <w:szCs w:val="24"/>
        </w:rPr>
      </w:pPr>
    </w:p>
    <w:p w:rsidR="00B220B6" w:rsidRPr="00B220B6" w:rsidRDefault="00B220B6" w:rsidP="00B220B6">
      <w:pPr>
        <w:pStyle w:val="ListParagraph"/>
        <w:rPr>
          <w:i/>
          <w:sz w:val="24"/>
          <w:szCs w:val="24"/>
        </w:rPr>
      </w:pPr>
    </w:p>
    <w:p w:rsidR="001408B1" w:rsidRDefault="001408B1" w:rsidP="001408B1">
      <w:pPr>
        <w:pStyle w:val="ListParagraph"/>
        <w:numPr>
          <w:ilvl w:val="0"/>
          <w:numId w:val="1"/>
        </w:numPr>
        <w:rPr>
          <w:i/>
          <w:sz w:val="24"/>
          <w:szCs w:val="24"/>
        </w:rPr>
      </w:pPr>
      <w:r w:rsidRPr="00BD0A15">
        <w:rPr>
          <w:i/>
          <w:sz w:val="24"/>
          <w:szCs w:val="24"/>
        </w:rPr>
        <w:t xml:space="preserve">House Financial Services Committee Chairman Jeb Hensarling: “My aspiration is, one day, to know as much about the national health care debate as John Goodman will forget in one day. And if I have achieved that, then I have achieved a lot.” </w:t>
      </w:r>
    </w:p>
    <w:p w:rsidR="00B220B6" w:rsidRPr="00BD0A15" w:rsidRDefault="00B220B6" w:rsidP="00B220B6">
      <w:pPr>
        <w:pStyle w:val="ListParagraph"/>
        <w:rPr>
          <w:i/>
          <w:sz w:val="24"/>
          <w:szCs w:val="24"/>
        </w:rPr>
      </w:pPr>
    </w:p>
    <w:p w:rsidR="00B220B6" w:rsidRDefault="001408B1" w:rsidP="00B220B6">
      <w:pPr>
        <w:pStyle w:val="ListParagraph"/>
        <w:numPr>
          <w:ilvl w:val="0"/>
          <w:numId w:val="1"/>
        </w:numPr>
        <w:rPr>
          <w:i/>
          <w:sz w:val="24"/>
          <w:szCs w:val="24"/>
        </w:rPr>
      </w:pPr>
      <w:r w:rsidRPr="00BD0A15">
        <w:rPr>
          <w:i/>
          <w:sz w:val="24"/>
          <w:szCs w:val="24"/>
        </w:rPr>
        <w:t>Mike Huckabee: “I don’t know anyone in the country that understands the mechanics of health care policy better than Dr. Goodman does.”</w:t>
      </w:r>
    </w:p>
    <w:p w:rsidR="00B220B6" w:rsidRPr="00B220B6" w:rsidRDefault="00B220B6" w:rsidP="00B220B6">
      <w:pPr>
        <w:rPr>
          <w:i/>
          <w:sz w:val="24"/>
          <w:szCs w:val="24"/>
        </w:rPr>
      </w:pPr>
    </w:p>
    <w:p w:rsidR="001408B1" w:rsidRDefault="001408B1" w:rsidP="001408B1">
      <w:pPr>
        <w:pStyle w:val="ListParagraph"/>
        <w:numPr>
          <w:ilvl w:val="0"/>
          <w:numId w:val="1"/>
        </w:numPr>
        <w:rPr>
          <w:i/>
          <w:sz w:val="24"/>
          <w:szCs w:val="24"/>
        </w:rPr>
      </w:pPr>
      <w:r w:rsidRPr="00BD0A15">
        <w:rPr>
          <w:i/>
          <w:sz w:val="24"/>
          <w:szCs w:val="24"/>
        </w:rPr>
        <w:t>Michael C. Burgess, a member of the U.S. House of Representatives Commerce Committee: “John Goodman is the patron saint of patient power.”</w:t>
      </w:r>
    </w:p>
    <w:p w:rsidR="00B220B6" w:rsidRPr="00BD0A15" w:rsidRDefault="00B220B6" w:rsidP="00B220B6">
      <w:pPr>
        <w:pStyle w:val="ListParagraph"/>
        <w:rPr>
          <w:i/>
          <w:sz w:val="24"/>
          <w:szCs w:val="24"/>
        </w:rPr>
      </w:pPr>
    </w:p>
    <w:p w:rsidR="001408B1" w:rsidRDefault="001408B1" w:rsidP="001408B1">
      <w:pPr>
        <w:pStyle w:val="ListParagraph"/>
        <w:numPr>
          <w:ilvl w:val="0"/>
          <w:numId w:val="1"/>
        </w:numPr>
        <w:rPr>
          <w:i/>
          <w:sz w:val="24"/>
          <w:szCs w:val="24"/>
        </w:rPr>
      </w:pPr>
      <w:r w:rsidRPr="00BD0A15">
        <w:rPr>
          <w:i/>
          <w:sz w:val="24"/>
          <w:szCs w:val="24"/>
        </w:rPr>
        <w:t>European Parliament member Daniel Hannan: “You’ve got the world expert on what you should be doing on health care in John. And let the record show that I am an apostle of Goodman-ism. I think that John’s scheme for personal health care accounts is absolutely the way for your country to go and for my country.”</w:t>
      </w:r>
    </w:p>
    <w:p w:rsidR="00B220B6" w:rsidRPr="00BD0A15" w:rsidRDefault="00B220B6" w:rsidP="00B220B6">
      <w:pPr>
        <w:pStyle w:val="ListParagraph"/>
        <w:rPr>
          <w:i/>
          <w:sz w:val="24"/>
          <w:szCs w:val="24"/>
        </w:rPr>
      </w:pPr>
    </w:p>
    <w:p w:rsidR="001408B1" w:rsidRDefault="001408B1" w:rsidP="001408B1">
      <w:pPr>
        <w:pStyle w:val="ListParagraph"/>
        <w:numPr>
          <w:ilvl w:val="0"/>
          <w:numId w:val="1"/>
        </w:numPr>
        <w:rPr>
          <w:i/>
          <w:sz w:val="24"/>
          <w:szCs w:val="24"/>
        </w:rPr>
      </w:pPr>
      <w:r w:rsidRPr="00BD0A15">
        <w:rPr>
          <w:i/>
          <w:sz w:val="24"/>
          <w:szCs w:val="24"/>
        </w:rPr>
        <w:t>Congressman Bill Archer, former chair of the House Ways and Means Committe</w:t>
      </w:r>
      <w:r w:rsidR="00260EC9">
        <w:rPr>
          <w:i/>
          <w:sz w:val="24"/>
          <w:szCs w:val="24"/>
        </w:rPr>
        <w:t>e</w:t>
      </w:r>
      <w:r w:rsidRPr="00BD0A15">
        <w:rPr>
          <w:i/>
          <w:sz w:val="24"/>
          <w:szCs w:val="24"/>
        </w:rPr>
        <w:t xml:space="preserve">: “John Goodman is the father of medical savings accounts. To my knowledge, he was the first to </w:t>
      </w:r>
      <w:r w:rsidRPr="00BD0A15">
        <w:rPr>
          <w:i/>
          <w:sz w:val="24"/>
          <w:szCs w:val="24"/>
        </w:rPr>
        <w:lastRenderedPageBreak/>
        <w:t>come up with the idea of it. And I was fortunate enough to be able to learn about that and have the opportunity to author the legislation in the congress of the United States.”</w:t>
      </w:r>
    </w:p>
    <w:p w:rsidR="00B220B6" w:rsidRPr="00BD0A15" w:rsidRDefault="00B220B6" w:rsidP="00B220B6">
      <w:pPr>
        <w:pStyle w:val="ListParagraph"/>
        <w:rPr>
          <w:i/>
          <w:sz w:val="24"/>
          <w:szCs w:val="24"/>
        </w:rPr>
      </w:pPr>
    </w:p>
    <w:p w:rsidR="00CA744D" w:rsidRPr="00BD0A15" w:rsidRDefault="001408B1" w:rsidP="00726692">
      <w:pPr>
        <w:pStyle w:val="ListParagraph"/>
        <w:numPr>
          <w:ilvl w:val="0"/>
          <w:numId w:val="1"/>
        </w:numPr>
        <w:rPr>
          <w:b/>
          <w:i/>
        </w:rPr>
      </w:pPr>
      <w:r w:rsidRPr="00BD0A15">
        <w:rPr>
          <w:i/>
          <w:sz w:val="24"/>
          <w:szCs w:val="24"/>
        </w:rPr>
        <w:t xml:space="preserve">Uwe Reinhardt, professor of economics and public affairs at Princeton University, referring to Modern Health Care Magazine’s June cover story tribute to Dr. Goodman as one of the four peoples who most influenced health care: “John has been by far the most indefatigable proponent of HSAs and Modern Health Care picked the right guy.  There is no question that John fits the name of the tribute precisely.  There's no question but that John has been hugely influential in health policy.” </w:t>
      </w:r>
    </w:p>
    <w:p w:rsidR="00CA744D" w:rsidRPr="00CA744D" w:rsidRDefault="00CA744D" w:rsidP="00CA744D">
      <w:pPr>
        <w:pStyle w:val="ListParagraph"/>
        <w:rPr>
          <w:b/>
        </w:rPr>
      </w:pPr>
    </w:p>
    <w:p w:rsidR="003E326B" w:rsidRDefault="003E326B" w:rsidP="00FF7F2A">
      <w:pPr>
        <w:pStyle w:val="ListParagraph"/>
        <w:jc w:val="center"/>
        <w:rPr>
          <w:b/>
        </w:rPr>
      </w:pPr>
      <w:r w:rsidRPr="00FF7F2A">
        <w:rPr>
          <w:b/>
        </w:rPr>
        <w:t>Some Additional Facts about John Goodman</w:t>
      </w:r>
    </w:p>
    <w:p w:rsidR="00FF7F2A" w:rsidRPr="00FF7F2A" w:rsidRDefault="00FF7F2A" w:rsidP="00FF7F2A">
      <w:pPr>
        <w:pStyle w:val="ListParagraph"/>
        <w:rPr>
          <w:b/>
        </w:rPr>
      </w:pPr>
    </w:p>
    <w:p w:rsidR="003E326B" w:rsidRDefault="00B0394C" w:rsidP="00FF7F2A">
      <w:pPr>
        <w:pStyle w:val="ListParagraph"/>
        <w:numPr>
          <w:ilvl w:val="0"/>
          <w:numId w:val="1"/>
        </w:numPr>
      </w:pPr>
      <w:r>
        <w:t>His debate with Michael</w:t>
      </w:r>
      <w:r w:rsidR="003E326B" w:rsidRPr="00B0394C">
        <w:t xml:space="preserve"> Kinsley on capital gains </w:t>
      </w:r>
      <w:r>
        <w:t>taxation is th</w:t>
      </w:r>
      <w:r w:rsidRPr="00B0394C">
        <w:t>e classic statement on why the capital gains tax rate should be zero.</w:t>
      </w:r>
    </w:p>
    <w:p w:rsidR="00B0394C" w:rsidRDefault="00B0394C" w:rsidP="00FF7F2A">
      <w:pPr>
        <w:pStyle w:val="ListParagraph"/>
        <w:numPr>
          <w:ilvl w:val="0"/>
          <w:numId w:val="1"/>
        </w:numPr>
      </w:pPr>
      <w:r>
        <w:t xml:space="preserve">His essay on “Classical Liberalism” has become viral on the Internet </w:t>
      </w:r>
      <w:r w:rsidR="0016132E">
        <w:t>because it provides a one-of-its-kind</w:t>
      </w:r>
      <w:r>
        <w:t xml:space="preserve"> </w:t>
      </w:r>
      <w:r w:rsidR="0016132E">
        <w:t xml:space="preserve">explanation of the </w:t>
      </w:r>
      <w:r>
        <w:t>political philosophy</w:t>
      </w:r>
      <w:r w:rsidR="0016132E">
        <w:t xml:space="preserve"> of the founding fathers</w:t>
      </w:r>
      <w:r>
        <w:t>.</w:t>
      </w:r>
    </w:p>
    <w:p w:rsidR="0016132E" w:rsidRDefault="00FF7F2A" w:rsidP="00FF7F2A">
      <w:pPr>
        <w:pStyle w:val="ListParagraph"/>
        <w:numPr>
          <w:ilvl w:val="0"/>
          <w:numId w:val="1"/>
        </w:numPr>
      </w:pPr>
      <w:r>
        <w:t>His p</w:t>
      </w:r>
      <w:r w:rsidR="0016132E">
        <w:t xml:space="preserve">roposal for a “progressive flat tax” in </w:t>
      </w:r>
      <w:r w:rsidR="0016132E" w:rsidRPr="00FF7F2A">
        <w:rPr>
          <w:i/>
        </w:rPr>
        <w:t>Forbes</w:t>
      </w:r>
      <w:r w:rsidR="0016132E">
        <w:t xml:space="preserve"> represents a novel way o</w:t>
      </w:r>
      <w:r>
        <w:t>f</w:t>
      </w:r>
      <w:r w:rsidR="0016132E">
        <w:t xml:space="preserve"> bringing the right and left together on tax reform.</w:t>
      </w:r>
    </w:p>
    <w:p w:rsidR="00E55838" w:rsidRDefault="00E55838" w:rsidP="00FF7F2A">
      <w:pPr>
        <w:pStyle w:val="ListParagraph"/>
        <w:numPr>
          <w:ilvl w:val="0"/>
          <w:numId w:val="1"/>
        </w:numPr>
      </w:pPr>
      <w:r>
        <w:t xml:space="preserve">His proposal for radical reform of the US banking system (with Larry Kotlikoff) was published in the </w:t>
      </w:r>
      <w:r w:rsidRPr="00E55838">
        <w:rPr>
          <w:i/>
        </w:rPr>
        <w:t>New Republic</w:t>
      </w:r>
      <w:r>
        <w:t>.</w:t>
      </w:r>
    </w:p>
    <w:p w:rsidR="00E55838" w:rsidRDefault="00E55838" w:rsidP="00FF7F2A">
      <w:pPr>
        <w:pStyle w:val="ListParagraph"/>
        <w:numPr>
          <w:ilvl w:val="0"/>
          <w:numId w:val="1"/>
        </w:numPr>
      </w:pPr>
      <w:r>
        <w:t xml:space="preserve">His 3,000 word essay outlining a conservative alternative to ObamaCare was published in </w:t>
      </w:r>
      <w:r w:rsidRPr="00E55838">
        <w:rPr>
          <w:i/>
        </w:rPr>
        <w:t>National Review</w:t>
      </w:r>
      <w:r>
        <w:t>.</w:t>
      </w:r>
    </w:p>
    <w:p w:rsidR="00FF7F2A" w:rsidRDefault="00FF7F2A" w:rsidP="00FF7F2A">
      <w:pPr>
        <w:pStyle w:val="ListParagraph"/>
        <w:numPr>
          <w:ilvl w:val="0"/>
          <w:numId w:val="1"/>
        </w:numPr>
      </w:pPr>
      <w:r>
        <w:t>His proposal to let people allocate their own welfare tax dollars was a favorite of the Bush administration and conservatives in Congress.</w:t>
      </w:r>
    </w:p>
    <w:p w:rsidR="0016132E" w:rsidRDefault="0016132E" w:rsidP="00FF7F2A">
      <w:pPr>
        <w:pStyle w:val="ListParagraph"/>
        <w:numPr>
          <w:ilvl w:val="0"/>
          <w:numId w:val="1"/>
        </w:numPr>
      </w:pPr>
      <w:r>
        <w:t xml:space="preserve">As a debating partner of William F. Buckley and Governor Pete du Pont on </w:t>
      </w:r>
      <w:r w:rsidRPr="00FF7F2A">
        <w:rPr>
          <w:i/>
        </w:rPr>
        <w:t>Firing Line</w:t>
      </w:r>
      <w:r>
        <w:t>, he helped introduce millions of televisions viewers for the first time to such ideas as the flat</w:t>
      </w:r>
      <w:r w:rsidR="00FF7F2A">
        <w:t xml:space="preserve"> tax, school vouchers, Social S</w:t>
      </w:r>
      <w:r>
        <w:t>ecurity privatization, Health Savings Accounts and the privatization of the welfare state.</w:t>
      </w:r>
    </w:p>
    <w:p w:rsidR="00E55838" w:rsidRDefault="00E55838" w:rsidP="00FF7F2A">
      <w:pPr>
        <w:pStyle w:val="ListParagraph"/>
        <w:numPr>
          <w:ilvl w:val="0"/>
          <w:numId w:val="1"/>
        </w:numPr>
      </w:pPr>
      <w:r>
        <w:t>He is a frequent visitor on national television, including F</w:t>
      </w:r>
      <w:r w:rsidR="00865124">
        <w:t>OX</w:t>
      </w:r>
      <w:r>
        <w:t xml:space="preserve"> News</w:t>
      </w:r>
      <w:r w:rsidR="0010396F">
        <w:t xml:space="preserve"> Channel</w:t>
      </w:r>
      <w:r w:rsidR="00865124">
        <w:t xml:space="preserve"> and FOX Business Network</w:t>
      </w:r>
      <w:r w:rsidR="00260EC9">
        <w:t>, Huckabee, Stosse</w:t>
      </w:r>
      <w:r>
        <w:t xml:space="preserve">l, Fox </w:t>
      </w:r>
      <w:r w:rsidR="00865124">
        <w:t>&amp;</w:t>
      </w:r>
      <w:r>
        <w:t xml:space="preserve"> Friends, NBC, CNN and C-S</w:t>
      </w:r>
      <w:r w:rsidR="0010396F">
        <w:t>PAN</w:t>
      </w:r>
      <w:r>
        <w:t xml:space="preserve"> call-in.  </w:t>
      </w:r>
    </w:p>
    <w:p w:rsidR="00E55838" w:rsidRDefault="00E55838" w:rsidP="00FF7F2A">
      <w:pPr>
        <w:pStyle w:val="ListParagraph"/>
        <w:numPr>
          <w:ilvl w:val="0"/>
          <w:numId w:val="1"/>
        </w:numPr>
      </w:pPr>
      <w:r>
        <w:t>He is a frequent guest of such national radio hosts as Sean Hannity, Mike Huckabee, Mark Levin, Bill Bennett, Mike Gallagher and others.</w:t>
      </w:r>
    </w:p>
    <w:p w:rsidR="00FF7F2A" w:rsidRDefault="00FF7F2A" w:rsidP="00FF7F2A">
      <w:pPr>
        <w:jc w:val="center"/>
        <w:rPr>
          <w:b/>
        </w:rPr>
      </w:pPr>
      <w:r w:rsidRPr="00FF7F2A">
        <w:rPr>
          <w:b/>
        </w:rPr>
        <w:t>So</w:t>
      </w:r>
      <w:r>
        <w:rPr>
          <w:b/>
        </w:rPr>
        <w:t>me Additional Facts a</w:t>
      </w:r>
      <w:r w:rsidRPr="00FF7F2A">
        <w:rPr>
          <w:b/>
        </w:rPr>
        <w:t>bout John Goodman’</w:t>
      </w:r>
      <w:r w:rsidR="00CC14E4">
        <w:rPr>
          <w:b/>
        </w:rPr>
        <w:t>s T</w:t>
      </w:r>
      <w:r w:rsidRPr="00FF7F2A">
        <w:rPr>
          <w:b/>
        </w:rPr>
        <w:t>hink Tank</w:t>
      </w:r>
    </w:p>
    <w:p w:rsidR="00FF7F2A" w:rsidRDefault="00CC14E4" w:rsidP="0091220F">
      <w:pPr>
        <w:pStyle w:val="ListParagraph"/>
        <w:numPr>
          <w:ilvl w:val="0"/>
          <w:numId w:val="2"/>
        </w:numPr>
      </w:pPr>
      <w:r w:rsidRPr="00CC14E4">
        <w:t xml:space="preserve">With the help of the Adam Smith Institute in London, The NCPA introduced Margaret </w:t>
      </w:r>
      <w:r>
        <w:t>T</w:t>
      </w:r>
      <w:r w:rsidRPr="00CC14E4">
        <w:t>hatcher’s 22 techniques of</w:t>
      </w:r>
      <w:r>
        <w:t xml:space="preserve"> privatization into the United S</w:t>
      </w:r>
      <w:r w:rsidRPr="00CC14E4">
        <w:t>tates – sparking a privatization revolution at the state and local level.</w:t>
      </w:r>
    </w:p>
    <w:p w:rsidR="00CC14E4" w:rsidRDefault="00CC14E4" w:rsidP="0091220F">
      <w:pPr>
        <w:pStyle w:val="ListParagraph"/>
        <w:numPr>
          <w:ilvl w:val="0"/>
          <w:numId w:val="2"/>
        </w:numPr>
      </w:pPr>
      <w:r>
        <w:t xml:space="preserve">The NCPA produced the first report card on public schools in the United States -- ranking them based on the performance of students on standardized tests. </w:t>
      </w:r>
    </w:p>
    <w:p w:rsidR="00CC14E4" w:rsidRDefault="00CC14E4" w:rsidP="0091220F">
      <w:pPr>
        <w:pStyle w:val="ListParagraph"/>
        <w:numPr>
          <w:ilvl w:val="0"/>
          <w:numId w:val="2"/>
        </w:numPr>
      </w:pPr>
      <w:r>
        <w:lastRenderedPageBreak/>
        <w:t>In response to the NCPA’s work on school choice, NCPA board member Pat Rooney started the first private voucher program, leading to many similar efforts all across the country.</w:t>
      </w:r>
    </w:p>
    <w:p w:rsidR="00CC14E4" w:rsidRDefault="00CC14E4" w:rsidP="0091220F">
      <w:pPr>
        <w:pStyle w:val="ListParagraph"/>
        <w:numPr>
          <w:ilvl w:val="0"/>
          <w:numId w:val="2"/>
        </w:numPr>
      </w:pPr>
      <w:r>
        <w:t>With the US Chamber of Commerce, the NCPA introduced five pro-growth tax ideas that became the tax policy core of the Contract with America.</w:t>
      </w:r>
    </w:p>
    <w:p w:rsidR="00CC14E4" w:rsidRDefault="00CC14E4" w:rsidP="0091220F">
      <w:pPr>
        <w:pStyle w:val="ListParagraph"/>
        <w:numPr>
          <w:ilvl w:val="0"/>
          <w:numId w:val="2"/>
        </w:numPr>
      </w:pPr>
      <w:r>
        <w:t>These ideas included the Roth IRA and allowing seniors to keep working beyond the retirement age without lo</w:t>
      </w:r>
      <w:r w:rsidR="00903BAF">
        <w:t>sing their Social S</w:t>
      </w:r>
      <w:r>
        <w:t>ecurity benefits.</w:t>
      </w:r>
    </w:p>
    <w:p w:rsidR="00CC14E4" w:rsidRDefault="00CC14E4" w:rsidP="0091220F">
      <w:pPr>
        <w:pStyle w:val="ListParagraph"/>
        <w:numPr>
          <w:ilvl w:val="0"/>
          <w:numId w:val="2"/>
        </w:numPr>
      </w:pPr>
      <w:r>
        <w:t xml:space="preserve">With the Brookings Institution, the NCPA helped reform the 401(K) </w:t>
      </w:r>
      <w:r w:rsidR="0091220F">
        <w:t xml:space="preserve">laws </w:t>
      </w:r>
      <w:r>
        <w:t>so that employers can now automatically enroll their employees in plans with diversified portfolios.</w:t>
      </w:r>
    </w:p>
    <w:p w:rsidR="0091220F" w:rsidRDefault="0091220F" w:rsidP="0091220F">
      <w:pPr>
        <w:pStyle w:val="ListParagraph"/>
        <w:numPr>
          <w:ilvl w:val="0"/>
          <w:numId w:val="2"/>
        </w:numPr>
      </w:pPr>
      <w:r>
        <w:t>The NCPA is the only think tank that has devised a way to privatize Medicare, which has an unfunded liability 6 times larger than Social Security.</w:t>
      </w:r>
    </w:p>
    <w:p w:rsidR="0091220F" w:rsidRDefault="0091220F" w:rsidP="0091220F">
      <w:pPr>
        <w:pStyle w:val="ListParagraph"/>
        <w:numPr>
          <w:ilvl w:val="0"/>
          <w:numId w:val="2"/>
        </w:numPr>
      </w:pPr>
      <w:r>
        <w:t>For thirty years, the NCPA has provided conservatives in Congress with a steady stream of ideas on the reform of the nation’s social insurance programs – programs that are at the heart of the federal government’s ever growing debt.</w:t>
      </w:r>
    </w:p>
    <w:p w:rsidR="00CC14E4" w:rsidRPr="00CC14E4" w:rsidRDefault="00CC14E4" w:rsidP="00FF7F2A"/>
    <w:p w:rsidR="00FF7F2A" w:rsidRDefault="00FF7F2A" w:rsidP="003E326B"/>
    <w:p w:rsidR="0016132E" w:rsidRPr="00B0394C" w:rsidRDefault="0016132E" w:rsidP="003E326B"/>
    <w:p w:rsidR="00E55794" w:rsidRPr="00E55794" w:rsidRDefault="00E55794" w:rsidP="00E55794"/>
    <w:sectPr w:rsidR="00E55794" w:rsidRPr="00E55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343DA"/>
    <w:multiLevelType w:val="hybridMultilevel"/>
    <w:tmpl w:val="786E7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CE1602"/>
    <w:multiLevelType w:val="hybridMultilevel"/>
    <w:tmpl w:val="551EB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794"/>
    <w:rsid w:val="0010396F"/>
    <w:rsid w:val="00103CDC"/>
    <w:rsid w:val="001408B1"/>
    <w:rsid w:val="0016132E"/>
    <w:rsid w:val="0019673F"/>
    <w:rsid w:val="00260EC9"/>
    <w:rsid w:val="00285115"/>
    <w:rsid w:val="00291546"/>
    <w:rsid w:val="003E326B"/>
    <w:rsid w:val="00572E2C"/>
    <w:rsid w:val="00627495"/>
    <w:rsid w:val="0063537A"/>
    <w:rsid w:val="006A320B"/>
    <w:rsid w:val="00726692"/>
    <w:rsid w:val="007E1028"/>
    <w:rsid w:val="00865124"/>
    <w:rsid w:val="00903BAF"/>
    <w:rsid w:val="0091220F"/>
    <w:rsid w:val="00913BF5"/>
    <w:rsid w:val="00B0394C"/>
    <w:rsid w:val="00B220B6"/>
    <w:rsid w:val="00B65AE5"/>
    <w:rsid w:val="00B91D3C"/>
    <w:rsid w:val="00BD0A15"/>
    <w:rsid w:val="00C77AE7"/>
    <w:rsid w:val="00CA744D"/>
    <w:rsid w:val="00CC14E4"/>
    <w:rsid w:val="00E55794"/>
    <w:rsid w:val="00E55838"/>
    <w:rsid w:val="00EF39F3"/>
    <w:rsid w:val="00F73338"/>
    <w:rsid w:val="00FB7DFB"/>
    <w:rsid w:val="00FF7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7428CE-3FE8-4227-81E6-66B97E8E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32E"/>
    <w:pPr>
      <w:ind w:left="720"/>
      <w:contextualSpacing/>
    </w:pPr>
  </w:style>
  <w:style w:type="paragraph" w:styleId="BalloonText">
    <w:name w:val="Balloon Text"/>
    <w:basedOn w:val="Normal"/>
    <w:link w:val="BalloonTextChar"/>
    <w:uiPriority w:val="99"/>
    <w:semiHidden/>
    <w:unhideWhenUsed/>
    <w:rsid w:val="00CA7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4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683970">
      <w:bodyDiv w:val="1"/>
      <w:marLeft w:val="0"/>
      <w:marRight w:val="0"/>
      <w:marTop w:val="0"/>
      <w:marBottom w:val="0"/>
      <w:divBdr>
        <w:top w:val="none" w:sz="0" w:space="0" w:color="auto"/>
        <w:left w:val="none" w:sz="0" w:space="0" w:color="auto"/>
        <w:bottom w:val="none" w:sz="0" w:space="0" w:color="auto"/>
        <w:right w:val="none" w:sz="0" w:space="0" w:color="auto"/>
      </w:divBdr>
    </w:div>
    <w:div w:id="640235231">
      <w:bodyDiv w:val="1"/>
      <w:marLeft w:val="0"/>
      <w:marRight w:val="0"/>
      <w:marTop w:val="0"/>
      <w:marBottom w:val="0"/>
      <w:divBdr>
        <w:top w:val="none" w:sz="0" w:space="0" w:color="auto"/>
        <w:left w:val="none" w:sz="0" w:space="0" w:color="auto"/>
        <w:bottom w:val="none" w:sz="0" w:space="0" w:color="auto"/>
        <w:right w:val="none" w:sz="0" w:space="0" w:color="auto"/>
      </w:divBdr>
    </w:div>
    <w:div w:id="1086001315">
      <w:bodyDiv w:val="1"/>
      <w:marLeft w:val="0"/>
      <w:marRight w:val="0"/>
      <w:marTop w:val="0"/>
      <w:marBottom w:val="0"/>
      <w:divBdr>
        <w:top w:val="none" w:sz="0" w:space="0" w:color="auto"/>
        <w:left w:val="none" w:sz="0" w:space="0" w:color="auto"/>
        <w:bottom w:val="none" w:sz="0" w:space="0" w:color="auto"/>
        <w:right w:val="none" w:sz="0" w:space="0" w:color="auto"/>
      </w:divBdr>
    </w:div>
    <w:div w:id="1316836244">
      <w:bodyDiv w:val="1"/>
      <w:marLeft w:val="0"/>
      <w:marRight w:val="0"/>
      <w:marTop w:val="0"/>
      <w:marBottom w:val="0"/>
      <w:divBdr>
        <w:top w:val="none" w:sz="0" w:space="0" w:color="auto"/>
        <w:left w:val="none" w:sz="0" w:space="0" w:color="auto"/>
        <w:bottom w:val="none" w:sz="0" w:space="0" w:color="auto"/>
        <w:right w:val="none" w:sz="0" w:space="0" w:color="auto"/>
      </w:divBdr>
    </w:div>
    <w:div w:id="1436318355">
      <w:bodyDiv w:val="1"/>
      <w:marLeft w:val="0"/>
      <w:marRight w:val="0"/>
      <w:marTop w:val="0"/>
      <w:marBottom w:val="0"/>
      <w:divBdr>
        <w:top w:val="none" w:sz="0" w:space="0" w:color="auto"/>
        <w:left w:val="none" w:sz="0" w:space="0" w:color="auto"/>
        <w:bottom w:val="none" w:sz="0" w:space="0" w:color="auto"/>
        <w:right w:val="none" w:sz="0" w:space="0" w:color="auto"/>
      </w:divBdr>
    </w:div>
    <w:div w:id="179143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1223</Words>
  <Characters>6973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Renee Krebs</cp:lastModifiedBy>
  <cp:revision>2</cp:revision>
  <cp:lastPrinted>2014-02-10T22:22:00Z</cp:lastPrinted>
  <dcterms:created xsi:type="dcterms:W3CDTF">2015-02-03T17:23:00Z</dcterms:created>
  <dcterms:modified xsi:type="dcterms:W3CDTF">2015-02-03T17:23:00Z</dcterms:modified>
</cp:coreProperties>
</file>