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59" w:rsidRDefault="00A62ADD">
      <w:bookmarkStart w:id="0" w:name="_GoBack"/>
      <w:bookmarkEnd w:id="0"/>
      <w:r>
        <w:t>Submitted by:</w:t>
      </w:r>
    </w:p>
    <w:p w:rsidR="00A62ADD" w:rsidRDefault="00A62ADD" w:rsidP="00A62ADD">
      <w:pPr>
        <w:pStyle w:val="NoSpacing"/>
      </w:pPr>
      <w:r>
        <w:t>Kim Dennis</w:t>
      </w:r>
    </w:p>
    <w:p w:rsidR="00A62ADD" w:rsidRDefault="00A62ADD" w:rsidP="00A62ADD">
      <w:pPr>
        <w:pStyle w:val="NoSpacing"/>
      </w:pPr>
      <w:r>
        <w:t>President</w:t>
      </w:r>
    </w:p>
    <w:p w:rsidR="00A62ADD" w:rsidRDefault="00A62ADD" w:rsidP="00A62ADD">
      <w:pPr>
        <w:pStyle w:val="NoSpacing"/>
      </w:pPr>
      <w:r>
        <w:t>Searle Freedom Trust</w:t>
      </w:r>
    </w:p>
    <w:p w:rsidR="00A62ADD" w:rsidRDefault="00A62ADD" w:rsidP="00A62ADD">
      <w:pPr>
        <w:pStyle w:val="NoSpacing"/>
      </w:pPr>
      <w:r>
        <w:t>1055 Thomas Jefferson St. NW, Suite L26</w:t>
      </w:r>
    </w:p>
    <w:p w:rsidR="00A62ADD" w:rsidRDefault="00A62ADD" w:rsidP="00A62ADD">
      <w:pPr>
        <w:pStyle w:val="NoSpacing"/>
      </w:pPr>
      <w:r>
        <w:t>Washington, DC  20007</w:t>
      </w:r>
    </w:p>
    <w:p w:rsidR="00A62ADD" w:rsidRDefault="00A62ADD" w:rsidP="00A62ADD">
      <w:pPr>
        <w:pStyle w:val="NoSpacing"/>
      </w:pPr>
      <w:r>
        <w:t>202-375-7822 (phone)</w:t>
      </w:r>
    </w:p>
    <w:p w:rsidR="00A62ADD" w:rsidRDefault="00B90B91" w:rsidP="00A62ADD">
      <w:pPr>
        <w:pStyle w:val="NoSpacing"/>
      </w:pPr>
      <w:hyperlink r:id="rId4" w:history="1">
        <w:r w:rsidR="00A62ADD" w:rsidRPr="00A16FA1">
          <w:rPr>
            <w:rStyle w:val="Hyperlink"/>
          </w:rPr>
          <w:t>dennisko@aol.com</w:t>
        </w:r>
      </w:hyperlink>
    </w:p>
    <w:p w:rsidR="00A62ADD" w:rsidRDefault="00A62ADD" w:rsidP="00A62ADD">
      <w:pPr>
        <w:pStyle w:val="NoSpacing"/>
      </w:pPr>
    </w:p>
    <w:p w:rsidR="00A62ADD" w:rsidRDefault="00A62ADD" w:rsidP="00A62ADD">
      <w:pPr>
        <w:pStyle w:val="NoSpacing"/>
      </w:pPr>
      <w:r>
        <w:t>Nominee Information</w:t>
      </w:r>
      <w:r w:rsidR="00686CCA">
        <w:t>:</w:t>
      </w:r>
      <w:r>
        <w:br/>
      </w:r>
    </w:p>
    <w:p w:rsidR="00A62ADD" w:rsidRDefault="00A62ADD" w:rsidP="00A62ADD">
      <w:pPr>
        <w:pStyle w:val="NoSpacing"/>
      </w:pPr>
      <w:r>
        <w:t>Whitney Ball</w:t>
      </w:r>
    </w:p>
    <w:p w:rsidR="00A62ADD" w:rsidRDefault="00A62ADD" w:rsidP="00A62ADD">
      <w:pPr>
        <w:pStyle w:val="NoSpacing"/>
      </w:pPr>
      <w:r>
        <w:t>President</w:t>
      </w:r>
    </w:p>
    <w:p w:rsidR="00A62ADD" w:rsidRDefault="00A62ADD" w:rsidP="00A62ADD">
      <w:pPr>
        <w:pStyle w:val="NoSpacing"/>
      </w:pPr>
      <w:r>
        <w:t>Donors Trust</w:t>
      </w:r>
    </w:p>
    <w:p w:rsidR="00A62ADD" w:rsidRDefault="004C317E" w:rsidP="00A62ADD">
      <w:pPr>
        <w:pStyle w:val="NoSpacing"/>
      </w:pPr>
      <w:r>
        <w:t>1800 Diagonal Road, Suite 280</w:t>
      </w:r>
    </w:p>
    <w:p w:rsidR="00A62ADD" w:rsidRDefault="00A62ADD" w:rsidP="00A62ADD">
      <w:pPr>
        <w:pStyle w:val="NoSpacing"/>
      </w:pPr>
      <w:r>
        <w:t>Alexandria, VA  22314</w:t>
      </w:r>
    </w:p>
    <w:p w:rsidR="00A62ADD" w:rsidRDefault="00A62ADD" w:rsidP="00A62ADD">
      <w:pPr>
        <w:pStyle w:val="NoSpacing"/>
      </w:pPr>
      <w:r>
        <w:t>703-535-3563 (phone)</w:t>
      </w:r>
    </w:p>
    <w:p w:rsidR="00A62ADD" w:rsidRDefault="00A62ADD" w:rsidP="00A62ADD">
      <w:pPr>
        <w:pStyle w:val="NoSpacing"/>
      </w:pPr>
      <w:r>
        <w:t>703-535-3564 (fax)</w:t>
      </w:r>
    </w:p>
    <w:p w:rsidR="00A62ADD" w:rsidRDefault="00B90B91" w:rsidP="00A62ADD">
      <w:pPr>
        <w:pStyle w:val="NoSpacing"/>
      </w:pPr>
      <w:hyperlink r:id="rId5" w:history="1">
        <w:r w:rsidR="00A62ADD" w:rsidRPr="00A16FA1">
          <w:rPr>
            <w:rStyle w:val="Hyperlink"/>
          </w:rPr>
          <w:t>wball@donorstrust.org</w:t>
        </w:r>
      </w:hyperlink>
    </w:p>
    <w:p w:rsidR="00A62ADD" w:rsidRDefault="00A62ADD" w:rsidP="00A62ADD">
      <w:pPr>
        <w:pStyle w:val="NoSpacing"/>
      </w:pPr>
    </w:p>
    <w:p w:rsidR="00A62ADD" w:rsidRDefault="00A62ADD" w:rsidP="00A62ADD">
      <w:pPr>
        <w:pStyle w:val="NoSpacing"/>
      </w:pPr>
      <w:r>
        <w:t xml:space="preserve">Nominee’s area of expertise: </w:t>
      </w:r>
      <w:r w:rsidR="00686CCA">
        <w:t xml:space="preserve"> Philanthropy</w:t>
      </w:r>
    </w:p>
    <w:p w:rsidR="002C4907" w:rsidRDefault="002C4907" w:rsidP="00A62ADD">
      <w:pPr>
        <w:pStyle w:val="NoSpacing"/>
      </w:pPr>
    </w:p>
    <w:p w:rsidR="002C4907" w:rsidRDefault="002C4907" w:rsidP="00A62ADD">
      <w:pPr>
        <w:pStyle w:val="NoSpacing"/>
      </w:pPr>
      <w:r>
        <w:t>References:</w:t>
      </w:r>
    </w:p>
    <w:p w:rsidR="002C4907" w:rsidRDefault="002C4907" w:rsidP="00A62ADD">
      <w:pPr>
        <w:pStyle w:val="NoSpacing"/>
      </w:pPr>
    </w:p>
    <w:p w:rsidR="002C4907" w:rsidRDefault="002C4907" w:rsidP="00A62ADD">
      <w:pPr>
        <w:pStyle w:val="NoSpacing"/>
      </w:pPr>
      <w:r>
        <w:t xml:space="preserve">Adam </w:t>
      </w:r>
      <w:proofErr w:type="spellStart"/>
      <w:r>
        <w:t>Meyerson</w:t>
      </w:r>
      <w:proofErr w:type="spellEnd"/>
    </w:p>
    <w:p w:rsidR="002C4907" w:rsidRDefault="002C4907" w:rsidP="00A62ADD">
      <w:pPr>
        <w:pStyle w:val="NoSpacing"/>
      </w:pPr>
      <w:r>
        <w:t>President</w:t>
      </w:r>
    </w:p>
    <w:p w:rsidR="002C4907" w:rsidRDefault="002C4907" w:rsidP="00A62ADD">
      <w:pPr>
        <w:pStyle w:val="NoSpacing"/>
      </w:pPr>
      <w:r>
        <w:t>Philanthropy Roundtable</w:t>
      </w:r>
    </w:p>
    <w:p w:rsidR="002C4907" w:rsidRDefault="002C4907" w:rsidP="00A62ADD">
      <w:pPr>
        <w:pStyle w:val="NoSpacing"/>
      </w:pPr>
      <w:r>
        <w:t>1730 M Street NW, Suite 601</w:t>
      </w:r>
    </w:p>
    <w:p w:rsidR="002C4907" w:rsidRDefault="002C4907" w:rsidP="00A62ADD">
      <w:pPr>
        <w:pStyle w:val="NoSpacing"/>
      </w:pPr>
      <w:r>
        <w:t>Washington, DC  20036</w:t>
      </w:r>
    </w:p>
    <w:p w:rsidR="002C4907" w:rsidRDefault="002C4907" w:rsidP="00A62ADD">
      <w:pPr>
        <w:pStyle w:val="NoSpacing"/>
      </w:pPr>
      <w:r>
        <w:t>202-822-8333 (phone)</w:t>
      </w:r>
    </w:p>
    <w:p w:rsidR="002C4907" w:rsidRDefault="002C4907" w:rsidP="00A62ADD">
      <w:pPr>
        <w:pStyle w:val="NoSpacing"/>
      </w:pPr>
      <w:r>
        <w:t>202-822-8325 (fax)</w:t>
      </w:r>
    </w:p>
    <w:p w:rsidR="002C4907" w:rsidRDefault="00B90B91" w:rsidP="00A62ADD">
      <w:pPr>
        <w:pStyle w:val="NoSpacing"/>
      </w:pPr>
      <w:hyperlink r:id="rId6" w:history="1">
        <w:r w:rsidR="002C4907" w:rsidRPr="00A16FA1">
          <w:rPr>
            <w:rStyle w:val="Hyperlink"/>
          </w:rPr>
          <w:t>ameyerson@philanthropyroundtable.org</w:t>
        </w:r>
      </w:hyperlink>
    </w:p>
    <w:p w:rsidR="002C4907" w:rsidRDefault="002C4907" w:rsidP="00A62ADD">
      <w:pPr>
        <w:pStyle w:val="NoSpacing"/>
      </w:pPr>
    </w:p>
    <w:p w:rsidR="002C4907" w:rsidRDefault="002C4907" w:rsidP="00A62ADD">
      <w:pPr>
        <w:pStyle w:val="NoSpacing"/>
      </w:pPr>
      <w:r>
        <w:t>John Von Kannon</w:t>
      </w:r>
    </w:p>
    <w:p w:rsidR="002C4907" w:rsidRDefault="002C4907" w:rsidP="00A62ADD">
      <w:pPr>
        <w:pStyle w:val="NoSpacing"/>
      </w:pPr>
      <w:r>
        <w:t>Vice President</w:t>
      </w:r>
    </w:p>
    <w:p w:rsidR="002C4907" w:rsidRDefault="002C4907" w:rsidP="00A62ADD">
      <w:pPr>
        <w:pStyle w:val="NoSpacing"/>
      </w:pPr>
      <w:r>
        <w:t>Heritage Foundation</w:t>
      </w:r>
    </w:p>
    <w:p w:rsidR="002C4907" w:rsidRDefault="002C4907" w:rsidP="00A62ADD">
      <w:pPr>
        <w:pStyle w:val="NoSpacing"/>
      </w:pPr>
      <w:r>
        <w:t>214 Massachusetts Ave</w:t>
      </w:r>
      <w:proofErr w:type="gramStart"/>
      <w:r>
        <w:t>. ,</w:t>
      </w:r>
      <w:proofErr w:type="gramEnd"/>
      <w:r>
        <w:t xml:space="preserve"> N.E.</w:t>
      </w:r>
    </w:p>
    <w:p w:rsidR="002C4907" w:rsidRDefault="002C4907" w:rsidP="00A62ADD">
      <w:pPr>
        <w:pStyle w:val="NoSpacing"/>
      </w:pPr>
      <w:r>
        <w:t>Washington, DC  20002</w:t>
      </w:r>
    </w:p>
    <w:p w:rsidR="002C4907" w:rsidRDefault="002C4907" w:rsidP="00A62ADD">
      <w:pPr>
        <w:pStyle w:val="NoSpacing"/>
      </w:pPr>
      <w:r>
        <w:t>202-546-4400 (phone)</w:t>
      </w:r>
    </w:p>
    <w:p w:rsidR="002C4907" w:rsidRDefault="002C4907" w:rsidP="00A62ADD">
      <w:pPr>
        <w:pStyle w:val="NoSpacing"/>
      </w:pPr>
      <w:r>
        <w:t>202-547-6360 (fax)</w:t>
      </w:r>
    </w:p>
    <w:p w:rsidR="002C4907" w:rsidRDefault="00B90B91" w:rsidP="00A62ADD">
      <w:pPr>
        <w:pStyle w:val="NoSpacing"/>
      </w:pPr>
      <w:hyperlink r:id="rId7" w:history="1">
        <w:r w:rsidR="002C4907" w:rsidRPr="00A16FA1">
          <w:rPr>
            <w:rStyle w:val="Hyperlink"/>
          </w:rPr>
          <w:t>vonkannonj@heritage.org</w:t>
        </w:r>
      </w:hyperlink>
    </w:p>
    <w:p w:rsidR="002C4907" w:rsidRDefault="002C4907" w:rsidP="00A62ADD">
      <w:pPr>
        <w:pStyle w:val="NoSpacing"/>
      </w:pPr>
    </w:p>
    <w:p w:rsidR="002C4907" w:rsidRDefault="002C4907" w:rsidP="00A62ADD">
      <w:pPr>
        <w:pStyle w:val="NoSpacing"/>
      </w:pPr>
      <w:r>
        <w:t>Statement of Nomination:</w:t>
      </w:r>
    </w:p>
    <w:p w:rsidR="002C4907" w:rsidRDefault="002C4907" w:rsidP="00A62ADD">
      <w:pPr>
        <w:pStyle w:val="NoSpacing"/>
      </w:pPr>
    </w:p>
    <w:p w:rsidR="002C4907" w:rsidRDefault="002C4907" w:rsidP="00A62ADD">
      <w:pPr>
        <w:pStyle w:val="NoSpacing"/>
      </w:pPr>
      <w:r>
        <w:tab/>
        <w:t>The folks at the Bradley Foundation know better than anyone else what it takes to start a donor-advised fund.  It</w:t>
      </w:r>
      <w:r w:rsidR="00745878">
        <w:t xml:space="preserve"> would seem only fitting, then, </w:t>
      </w:r>
      <w:r>
        <w:t xml:space="preserve">to honor an individual </w:t>
      </w:r>
      <w:r w:rsidR="003835F1">
        <w:t>who has built the most succes</w:t>
      </w:r>
      <w:r w:rsidR="00490506">
        <w:t>s</w:t>
      </w:r>
      <w:r w:rsidR="003835F1">
        <w:t>ful</w:t>
      </w:r>
      <w:r w:rsidR="0043691D">
        <w:t xml:space="preserve"> </w:t>
      </w:r>
      <w:r w:rsidR="0043691D">
        <w:lastRenderedPageBreak/>
        <w:t xml:space="preserve">donor-advised fund </w:t>
      </w:r>
      <w:r w:rsidR="003835F1">
        <w:t xml:space="preserve"> -- indeed, the </w:t>
      </w:r>
      <w:r w:rsidR="003835F1" w:rsidRPr="00490506">
        <w:rPr>
          <w:i/>
        </w:rPr>
        <w:t>only</w:t>
      </w:r>
      <w:r w:rsidR="003835F1">
        <w:t xml:space="preserve"> donor-advised fund – devoted to</w:t>
      </w:r>
      <w:r w:rsidR="00490506">
        <w:t xml:space="preserve"> channeling more charitable dollars to the cause of liberty.</w:t>
      </w:r>
      <w:r w:rsidR="003835F1">
        <w:t xml:space="preserve">  </w:t>
      </w:r>
    </w:p>
    <w:p w:rsidR="0043691D" w:rsidRDefault="0043691D" w:rsidP="00A62ADD">
      <w:pPr>
        <w:pStyle w:val="NoSpacing"/>
      </w:pPr>
    </w:p>
    <w:p w:rsidR="003B2FCC" w:rsidRDefault="0043691D" w:rsidP="00A62ADD">
      <w:pPr>
        <w:pStyle w:val="NoSpacing"/>
      </w:pPr>
      <w:r>
        <w:tab/>
        <w:t>Since it was founded 1</w:t>
      </w:r>
      <w:r w:rsidR="003835F1">
        <w:t>4</w:t>
      </w:r>
      <w:r>
        <w:t xml:space="preserve"> y</w:t>
      </w:r>
      <w:r w:rsidR="007E43F4">
        <w:t>ears ago</w:t>
      </w:r>
      <w:r>
        <w:t xml:space="preserve"> </w:t>
      </w:r>
      <w:r w:rsidR="007E43F4">
        <w:t xml:space="preserve">with Whitney Ball at the helm, </w:t>
      </w:r>
      <w:r>
        <w:t xml:space="preserve">Donors Trust has secured </w:t>
      </w:r>
      <w:r w:rsidR="00037779">
        <w:t xml:space="preserve">some $784 million </w:t>
      </w:r>
      <w:r w:rsidR="00613A09">
        <w:t>– over</w:t>
      </w:r>
      <w:r w:rsidR="000B5294">
        <w:t xml:space="preserve"> three-quarters of a billion dollars – </w:t>
      </w:r>
      <w:r>
        <w:t>to sup</w:t>
      </w:r>
      <w:r w:rsidR="00037779">
        <w:t>port the cause of liberty.  Approximately</w:t>
      </w:r>
      <w:r>
        <w:t xml:space="preserve"> $</w:t>
      </w:r>
      <w:r w:rsidR="00037779">
        <w:t>66</w:t>
      </w:r>
      <w:r w:rsidR="00613A09">
        <w:t>0 million</w:t>
      </w:r>
      <w:r>
        <w:t xml:space="preserve"> </w:t>
      </w:r>
      <w:r w:rsidR="003B2FCC">
        <w:t xml:space="preserve">of that </w:t>
      </w:r>
      <w:r>
        <w:t xml:space="preserve">has </w:t>
      </w:r>
      <w:r w:rsidR="00745878">
        <w:t xml:space="preserve">already </w:t>
      </w:r>
      <w:r>
        <w:t xml:space="preserve">been </w:t>
      </w:r>
      <w:r w:rsidR="000B5294">
        <w:t>di</w:t>
      </w:r>
      <w:r w:rsidR="00613A09">
        <w:t>sbursed, the overwhelming</w:t>
      </w:r>
      <w:r w:rsidR="000B5294">
        <w:t xml:space="preserve"> majority of it to nonprofit organizations </w:t>
      </w:r>
      <w:r w:rsidR="00745878">
        <w:t>devoted to public policy.</w:t>
      </w:r>
    </w:p>
    <w:p w:rsidR="003B2FCC" w:rsidRDefault="003B2FCC" w:rsidP="00A62ADD">
      <w:pPr>
        <w:pStyle w:val="NoSpacing"/>
      </w:pPr>
    </w:p>
    <w:p w:rsidR="003B2FCC" w:rsidRDefault="003B2FCC" w:rsidP="00A62ADD">
      <w:pPr>
        <w:pStyle w:val="NoSpacing"/>
      </w:pPr>
      <w:r>
        <w:tab/>
        <w:t xml:space="preserve">In addition to providing a cost-effective way for donors to devote philanthropic resources to the kinds of causes the Bradley Foundation supports, Donors Trust has enabled donors to start and run projects under its auspices, and to </w:t>
      </w:r>
      <w:r w:rsidR="00D906CB">
        <w:t>pool funds for the purpose of undertaking collaborative projec</w:t>
      </w:r>
      <w:r w:rsidR="004D1D75">
        <w:t xml:space="preserve">ts.  Through these vehicles, Donors Trust </w:t>
      </w:r>
      <w:r w:rsidR="00D906CB">
        <w:t>has dramatically expanded the resources available for legal challenges to an over</w:t>
      </w:r>
      <w:r w:rsidR="004D1D75">
        <w:t>reaching state,</w:t>
      </w:r>
      <w:r w:rsidR="00D906CB">
        <w:t xml:space="preserve"> </w:t>
      </w:r>
      <w:r w:rsidR="00745878">
        <w:t xml:space="preserve">for example, as well as </w:t>
      </w:r>
      <w:r w:rsidR="00D906CB">
        <w:t>for research on higher education, fellowships for aspiring academics and journalists, and other initiatives that may never have been launched without Donors Trust to provide the institutional sponsorship.</w:t>
      </w:r>
    </w:p>
    <w:p w:rsidR="003B2FCC" w:rsidRDefault="003B2FCC" w:rsidP="00A62ADD">
      <w:pPr>
        <w:pStyle w:val="NoSpacing"/>
      </w:pPr>
    </w:p>
    <w:p w:rsidR="0043691D" w:rsidRDefault="003B2FCC" w:rsidP="00A62ADD">
      <w:pPr>
        <w:pStyle w:val="NoSpacing"/>
      </w:pPr>
      <w:r>
        <w:tab/>
        <w:t>Many a no</w:t>
      </w:r>
      <w:r w:rsidR="004D1D75">
        <w:t>n</w:t>
      </w:r>
      <w:r>
        <w:t>profit organization expects to become self-supp</w:t>
      </w:r>
      <w:r w:rsidR="004D1D75">
        <w:t>orting when started but</w:t>
      </w:r>
      <w:r>
        <w:t xml:space="preserve"> few realize that objective.  Donors Trust is a</w:t>
      </w:r>
      <w:r w:rsidR="00490506">
        <w:t>n exception.  For the past four</w:t>
      </w:r>
      <w:r>
        <w:t xml:space="preserve"> years, it has covered its operating costs through fee income generated from its accounts.   The fact that Whitney has accomplished this while fighting a recurrence of her breast cancer is only further testimony to her determination to increase the resources available </w:t>
      </w:r>
      <w:r w:rsidR="00D906CB">
        <w:t>for the advancement of America’s freedoms.</w:t>
      </w:r>
      <w:r>
        <w:t xml:space="preserve">  </w:t>
      </w:r>
      <w:r w:rsidR="00745878">
        <w:t xml:space="preserve"> For this I think she would be a deserving recipient of the Bradley Prize.  </w:t>
      </w:r>
    </w:p>
    <w:p w:rsidR="00686CCA" w:rsidRDefault="00686CCA" w:rsidP="00A62ADD">
      <w:pPr>
        <w:pStyle w:val="NoSpacing"/>
      </w:pPr>
    </w:p>
    <w:p w:rsidR="00A62ADD" w:rsidRDefault="00A62ADD" w:rsidP="00A62ADD">
      <w:pPr>
        <w:pStyle w:val="NoSpacing"/>
      </w:pPr>
    </w:p>
    <w:p w:rsidR="00A62ADD" w:rsidRDefault="00A62ADD" w:rsidP="00A62ADD">
      <w:pPr>
        <w:pStyle w:val="NoSpacing"/>
      </w:pPr>
    </w:p>
    <w:p w:rsidR="00A62ADD" w:rsidRDefault="00A62ADD" w:rsidP="00A62ADD">
      <w:pPr>
        <w:pStyle w:val="NoSpacing"/>
      </w:pPr>
    </w:p>
    <w:sectPr w:rsidR="00A62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DD"/>
    <w:rsid w:val="00037779"/>
    <w:rsid w:val="000B5294"/>
    <w:rsid w:val="002C4907"/>
    <w:rsid w:val="003835F1"/>
    <w:rsid w:val="003B2FCC"/>
    <w:rsid w:val="0043691D"/>
    <w:rsid w:val="00490506"/>
    <w:rsid w:val="004C317E"/>
    <w:rsid w:val="004D1D75"/>
    <w:rsid w:val="00613A09"/>
    <w:rsid w:val="00686CCA"/>
    <w:rsid w:val="00726459"/>
    <w:rsid w:val="00745878"/>
    <w:rsid w:val="007E43F4"/>
    <w:rsid w:val="00A62ADD"/>
    <w:rsid w:val="00B25247"/>
    <w:rsid w:val="00B90B91"/>
    <w:rsid w:val="00D9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692CA-A8E5-46F2-BF2A-50B786E6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ADD"/>
    <w:pPr>
      <w:spacing w:after="0"/>
    </w:pPr>
  </w:style>
  <w:style w:type="character" w:styleId="Hyperlink">
    <w:name w:val="Hyperlink"/>
    <w:basedOn w:val="DefaultParagraphFont"/>
    <w:uiPriority w:val="99"/>
    <w:unhideWhenUsed/>
    <w:rsid w:val="00A62A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nkannonj@heritag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eyerson@philanthropyroundtable.org" TargetMode="External"/><Relationship Id="rId5" Type="http://schemas.openxmlformats.org/officeDocument/2006/relationships/hyperlink" Target="mailto:wball@donorstrust.org" TargetMode="External"/><Relationship Id="rId4" Type="http://schemas.openxmlformats.org/officeDocument/2006/relationships/hyperlink" Target="mailto:dennisko@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kdennis</dc:creator>
  <cp:lastModifiedBy>Renee Krebs</cp:lastModifiedBy>
  <cp:revision>2</cp:revision>
  <dcterms:created xsi:type="dcterms:W3CDTF">2015-01-22T18:42:00Z</dcterms:created>
  <dcterms:modified xsi:type="dcterms:W3CDTF">2015-01-22T18:42:00Z</dcterms:modified>
</cp:coreProperties>
</file>