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B64" w:rsidRDefault="005C1A17">
      <w:r>
        <w:t>3-18-15</w:t>
      </w:r>
    </w:p>
    <w:p w:rsidR="005C1A17" w:rsidRDefault="005C1A17"/>
    <w:p w:rsidR="005C1A17" w:rsidRDefault="005C1A17">
      <w:r>
        <w:t>There were no Foreign Grant Awards in 2014.</w:t>
      </w:r>
      <w:bookmarkStart w:id="0" w:name="_GoBack"/>
      <w:bookmarkEnd w:id="0"/>
    </w:p>
    <w:sectPr w:rsidR="005C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17"/>
    <w:rsid w:val="005C1A17"/>
    <w:rsid w:val="00C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C07C40-B071-4822-B50A-AA86D6E4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Krebs</dc:creator>
  <cp:keywords/>
  <dc:description/>
  <cp:lastModifiedBy>Renee Krebs</cp:lastModifiedBy>
  <cp:revision>1</cp:revision>
  <dcterms:created xsi:type="dcterms:W3CDTF">2015-03-18T16:50:00Z</dcterms:created>
  <dcterms:modified xsi:type="dcterms:W3CDTF">2015-03-18T16:51:00Z</dcterms:modified>
</cp:coreProperties>
</file>